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4C72" w:rsidRPr="003156D5" w:rsidRDefault="00074C72" w:rsidP="00074C72">
      <w:pPr>
        <w:jc w:val="center"/>
        <w:rPr>
          <w:rFonts w:ascii="Times New Roman" w:hAnsi="Times New Roman" w:cs="Times New Roman"/>
          <w:b/>
          <w:sz w:val="28"/>
          <w:szCs w:val="28"/>
        </w:rPr>
      </w:pPr>
      <w:r>
        <w:rPr>
          <w:rFonts w:ascii="Times New Roman" w:hAnsi="Times New Roman" w:cs="Times New Roman"/>
          <w:b/>
          <w:sz w:val="28"/>
          <w:szCs w:val="28"/>
        </w:rPr>
        <w:t>АДМИНИСТРАЦИЯ КАСКАТ</w:t>
      </w:r>
      <w:r w:rsidRPr="003156D5">
        <w:rPr>
          <w:rFonts w:ascii="Times New Roman" w:hAnsi="Times New Roman" w:cs="Times New Roman"/>
          <w:b/>
          <w:sz w:val="28"/>
          <w:szCs w:val="28"/>
        </w:rPr>
        <w:t>СКОГО СЕЛЬСКОГО ПОСЕЛЕНИЯ</w:t>
      </w:r>
    </w:p>
    <w:p w:rsidR="00074C72" w:rsidRPr="003156D5" w:rsidRDefault="00074C72" w:rsidP="00074C72">
      <w:pPr>
        <w:jc w:val="center"/>
        <w:rPr>
          <w:rFonts w:ascii="Times New Roman" w:hAnsi="Times New Roman" w:cs="Times New Roman"/>
          <w:b/>
          <w:sz w:val="28"/>
          <w:szCs w:val="28"/>
        </w:rPr>
      </w:pPr>
      <w:r w:rsidRPr="003156D5">
        <w:rPr>
          <w:rFonts w:ascii="Times New Roman" w:hAnsi="Times New Roman" w:cs="Times New Roman"/>
          <w:b/>
          <w:sz w:val="28"/>
          <w:szCs w:val="28"/>
        </w:rPr>
        <w:t xml:space="preserve">ИСИЛЬКУЛЬСКОГО МУНИЦИПАЛЬНОГО РАЙОНА </w:t>
      </w:r>
    </w:p>
    <w:p w:rsidR="00074C72" w:rsidRPr="003156D5" w:rsidRDefault="00074C72" w:rsidP="00074C72">
      <w:pPr>
        <w:jc w:val="center"/>
        <w:rPr>
          <w:rFonts w:ascii="Times New Roman" w:hAnsi="Times New Roman" w:cs="Times New Roman"/>
          <w:b/>
          <w:sz w:val="28"/>
          <w:szCs w:val="28"/>
        </w:rPr>
      </w:pPr>
      <w:r w:rsidRPr="003156D5">
        <w:rPr>
          <w:rFonts w:ascii="Times New Roman" w:hAnsi="Times New Roman" w:cs="Times New Roman"/>
          <w:b/>
          <w:sz w:val="28"/>
          <w:szCs w:val="28"/>
        </w:rPr>
        <w:t>ОМСКОЙ ОБЛАСТИ</w:t>
      </w:r>
    </w:p>
    <w:p w:rsidR="00074C72" w:rsidRPr="003156D5" w:rsidRDefault="00074C72" w:rsidP="00074C72">
      <w:pPr>
        <w:jc w:val="center"/>
        <w:rPr>
          <w:rFonts w:ascii="Times New Roman" w:hAnsi="Times New Roman" w:cs="Times New Roman"/>
          <w:b/>
          <w:sz w:val="28"/>
          <w:szCs w:val="28"/>
        </w:rPr>
      </w:pPr>
    </w:p>
    <w:p w:rsidR="00074C72" w:rsidRPr="003156D5" w:rsidRDefault="00074C72" w:rsidP="00074C72">
      <w:pPr>
        <w:jc w:val="center"/>
        <w:rPr>
          <w:rFonts w:ascii="Times New Roman" w:hAnsi="Times New Roman" w:cs="Times New Roman"/>
          <w:b/>
          <w:sz w:val="28"/>
          <w:szCs w:val="28"/>
        </w:rPr>
      </w:pPr>
    </w:p>
    <w:p w:rsidR="00074C72" w:rsidRPr="003156D5" w:rsidRDefault="00074C72" w:rsidP="00074C72">
      <w:pPr>
        <w:jc w:val="center"/>
        <w:rPr>
          <w:rFonts w:ascii="Times New Roman" w:hAnsi="Times New Roman" w:cs="Times New Roman"/>
          <w:b/>
          <w:sz w:val="28"/>
          <w:szCs w:val="28"/>
        </w:rPr>
      </w:pPr>
      <w:r w:rsidRPr="003156D5">
        <w:rPr>
          <w:rFonts w:ascii="Times New Roman" w:hAnsi="Times New Roman" w:cs="Times New Roman"/>
          <w:b/>
          <w:sz w:val="28"/>
          <w:szCs w:val="28"/>
        </w:rPr>
        <w:t>ПОСТАНОВЛЕНИЕ</w:t>
      </w:r>
    </w:p>
    <w:p w:rsidR="00074C72" w:rsidRPr="003156D5" w:rsidRDefault="00074C72" w:rsidP="00074C72">
      <w:pPr>
        <w:jc w:val="center"/>
        <w:rPr>
          <w:rFonts w:ascii="Times New Roman" w:hAnsi="Times New Roman" w:cs="Times New Roman"/>
          <w:sz w:val="28"/>
          <w:szCs w:val="28"/>
        </w:rPr>
      </w:pPr>
    </w:p>
    <w:p w:rsidR="00074C72" w:rsidRPr="003156D5" w:rsidRDefault="00074C72" w:rsidP="00074C72">
      <w:pPr>
        <w:rPr>
          <w:rFonts w:ascii="Times New Roman" w:hAnsi="Times New Roman" w:cs="Times New Roman"/>
          <w:sz w:val="28"/>
          <w:szCs w:val="28"/>
        </w:rPr>
      </w:pPr>
      <w:r w:rsidRPr="003156D5">
        <w:rPr>
          <w:rFonts w:ascii="Times New Roman" w:hAnsi="Times New Roman" w:cs="Times New Roman"/>
          <w:sz w:val="28"/>
          <w:szCs w:val="28"/>
        </w:rPr>
        <w:t xml:space="preserve">от  </w:t>
      </w:r>
      <w:r>
        <w:rPr>
          <w:rFonts w:ascii="Times New Roman" w:hAnsi="Times New Roman" w:cs="Times New Roman"/>
          <w:sz w:val="28"/>
          <w:szCs w:val="28"/>
        </w:rPr>
        <w:t>01</w:t>
      </w:r>
      <w:r w:rsidRPr="003156D5">
        <w:rPr>
          <w:rFonts w:ascii="Times New Roman" w:hAnsi="Times New Roman" w:cs="Times New Roman"/>
          <w:sz w:val="28"/>
          <w:szCs w:val="28"/>
        </w:rPr>
        <w:t>.</w:t>
      </w:r>
      <w:r>
        <w:rPr>
          <w:rFonts w:ascii="Times New Roman" w:hAnsi="Times New Roman" w:cs="Times New Roman"/>
          <w:sz w:val="28"/>
          <w:szCs w:val="28"/>
        </w:rPr>
        <w:t>11</w:t>
      </w:r>
      <w:r w:rsidRPr="003156D5">
        <w:rPr>
          <w:rFonts w:ascii="Times New Roman" w:hAnsi="Times New Roman" w:cs="Times New Roman"/>
          <w:sz w:val="28"/>
          <w:szCs w:val="28"/>
        </w:rPr>
        <w:t xml:space="preserve">.2024 года                      </w:t>
      </w:r>
      <w:r>
        <w:rPr>
          <w:rFonts w:ascii="Times New Roman" w:hAnsi="Times New Roman" w:cs="Times New Roman"/>
          <w:sz w:val="28"/>
          <w:szCs w:val="28"/>
        </w:rPr>
        <w:t xml:space="preserve">                    </w:t>
      </w:r>
      <w:r w:rsidRPr="003156D5">
        <w:rPr>
          <w:rFonts w:ascii="Times New Roman" w:hAnsi="Times New Roman" w:cs="Times New Roman"/>
          <w:sz w:val="28"/>
          <w:szCs w:val="28"/>
        </w:rPr>
        <w:t xml:space="preserve">                </w:t>
      </w:r>
      <w:r>
        <w:rPr>
          <w:rFonts w:ascii="Times New Roman" w:hAnsi="Times New Roman" w:cs="Times New Roman"/>
          <w:sz w:val="28"/>
          <w:szCs w:val="28"/>
        </w:rPr>
        <w:t xml:space="preserve">                    №35а </w:t>
      </w:r>
    </w:p>
    <w:p w:rsidR="00074C72" w:rsidRPr="003156D5" w:rsidRDefault="00074C72" w:rsidP="00074C72">
      <w:pPr>
        <w:jc w:val="both"/>
        <w:rPr>
          <w:rFonts w:ascii="Times New Roman" w:hAnsi="Times New Roman" w:cs="Times New Roman"/>
          <w:sz w:val="28"/>
          <w:szCs w:val="28"/>
        </w:rPr>
      </w:pPr>
      <w:r>
        <w:rPr>
          <w:rFonts w:ascii="Times New Roman" w:hAnsi="Times New Roman" w:cs="Times New Roman"/>
          <w:sz w:val="28"/>
          <w:szCs w:val="28"/>
        </w:rPr>
        <w:t>а</w:t>
      </w:r>
      <w:proofErr w:type="gramStart"/>
      <w:r>
        <w:rPr>
          <w:rFonts w:ascii="Times New Roman" w:hAnsi="Times New Roman" w:cs="Times New Roman"/>
          <w:sz w:val="28"/>
          <w:szCs w:val="28"/>
        </w:rPr>
        <w:t>.К</w:t>
      </w:r>
      <w:proofErr w:type="gramEnd"/>
      <w:r>
        <w:rPr>
          <w:rFonts w:ascii="Times New Roman" w:hAnsi="Times New Roman" w:cs="Times New Roman"/>
          <w:sz w:val="28"/>
          <w:szCs w:val="28"/>
        </w:rPr>
        <w:t>аскат</w:t>
      </w:r>
    </w:p>
    <w:p w:rsidR="00074C72" w:rsidRPr="003156D5" w:rsidRDefault="00074C72" w:rsidP="00074C72">
      <w:pPr>
        <w:pStyle w:val="a3"/>
        <w:jc w:val="center"/>
        <w:rPr>
          <w:sz w:val="28"/>
          <w:szCs w:val="28"/>
        </w:rPr>
      </w:pPr>
      <w:r w:rsidRPr="003156D5">
        <w:rPr>
          <w:sz w:val="28"/>
          <w:szCs w:val="28"/>
        </w:rPr>
        <w:t xml:space="preserve">  </w:t>
      </w:r>
    </w:p>
    <w:p w:rsidR="00074C72" w:rsidRPr="003156D5" w:rsidRDefault="00074C72" w:rsidP="00074C72">
      <w:pPr>
        <w:pStyle w:val="a3"/>
        <w:ind w:left="284" w:right="283"/>
        <w:jc w:val="center"/>
        <w:rPr>
          <w:sz w:val="28"/>
          <w:szCs w:val="28"/>
        </w:rPr>
      </w:pPr>
      <w:r w:rsidRPr="003156D5">
        <w:rPr>
          <w:sz w:val="28"/>
          <w:szCs w:val="28"/>
        </w:rPr>
        <w:t>О внесении изменений в По</w:t>
      </w:r>
      <w:r>
        <w:rPr>
          <w:sz w:val="28"/>
          <w:szCs w:val="28"/>
        </w:rPr>
        <w:t>становление Администрации Каскатского сельского поселения от 16.06.2016  № 6</w:t>
      </w:r>
      <w:r w:rsidRPr="003156D5">
        <w:rPr>
          <w:sz w:val="28"/>
          <w:szCs w:val="28"/>
        </w:rPr>
        <w:t>8 «</w:t>
      </w:r>
      <w:r w:rsidRPr="003156D5">
        <w:rPr>
          <w:bCs/>
          <w:sz w:val="28"/>
          <w:szCs w:val="28"/>
        </w:rPr>
        <w:t>Об утверждении Порядка заключения специального инвестиционного</w:t>
      </w:r>
      <w:r w:rsidRPr="003156D5">
        <w:rPr>
          <w:sz w:val="28"/>
          <w:szCs w:val="28"/>
        </w:rPr>
        <w:t xml:space="preserve"> к</w:t>
      </w:r>
      <w:r>
        <w:rPr>
          <w:bCs/>
          <w:sz w:val="28"/>
          <w:szCs w:val="28"/>
        </w:rPr>
        <w:t>онтракта Каскат</w:t>
      </w:r>
      <w:r w:rsidRPr="003156D5">
        <w:rPr>
          <w:bCs/>
          <w:sz w:val="28"/>
          <w:szCs w:val="28"/>
        </w:rPr>
        <w:t>ским сельским поселением,</w:t>
      </w:r>
      <w:r w:rsidRPr="003156D5">
        <w:rPr>
          <w:color w:val="000000"/>
          <w:sz w:val="28"/>
          <w:szCs w:val="28"/>
          <w:lang w:eastAsia="ar-SA"/>
        </w:rPr>
        <w:t xml:space="preserve"> Положения об Инвестиционном совете и состав</w:t>
      </w:r>
      <w:r>
        <w:rPr>
          <w:color w:val="000000"/>
          <w:sz w:val="28"/>
          <w:szCs w:val="28"/>
          <w:lang w:eastAsia="ar-SA"/>
        </w:rPr>
        <w:t>а Инвестиционного совета Каскат</w:t>
      </w:r>
      <w:r w:rsidRPr="003156D5">
        <w:rPr>
          <w:color w:val="000000"/>
          <w:sz w:val="28"/>
          <w:szCs w:val="28"/>
          <w:lang w:eastAsia="ar-SA"/>
        </w:rPr>
        <w:t>ского сельского поселения Исилькульского района Омской области</w:t>
      </w:r>
      <w:r w:rsidRPr="003156D5">
        <w:rPr>
          <w:sz w:val="28"/>
          <w:szCs w:val="28"/>
        </w:rPr>
        <w:t>»</w:t>
      </w:r>
    </w:p>
    <w:p w:rsidR="00074C72" w:rsidRPr="003156D5" w:rsidRDefault="00074C72" w:rsidP="00074C72">
      <w:pPr>
        <w:pStyle w:val="a3"/>
        <w:rPr>
          <w:sz w:val="28"/>
          <w:szCs w:val="28"/>
        </w:rPr>
      </w:pPr>
    </w:p>
    <w:p w:rsidR="00074C72" w:rsidRPr="003156D5" w:rsidRDefault="00074C72" w:rsidP="00074C72">
      <w:pPr>
        <w:pStyle w:val="3"/>
        <w:shd w:val="clear" w:color="auto" w:fill="auto"/>
        <w:spacing w:before="0" w:line="240" w:lineRule="auto"/>
        <w:ind w:left="20" w:firstLine="700"/>
        <w:jc w:val="both"/>
        <w:rPr>
          <w:rFonts w:ascii="Times New Roman" w:hAnsi="Times New Roman" w:cs="Times New Roman"/>
          <w:sz w:val="28"/>
          <w:szCs w:val="28"/>
        </w:rPr>
      </w:pPr>
      <w:r>
        <w:rPr>
          <w:rFonts w:ascii="Times New Roman" w:hAnsi="Times New Roman" w:cs="Times New Roman"/>
          <w:sz w:val="28"/>
          <w:szCs w:val="28"/>
        </w:rPr>
        <w:t>В</w:t>
      </w:r>
      <w:r w:rsidRPr="003156D5">
        <w:rPr>
          <w:rFonts w:ascii="Times New Roman" w:hAnsi="Times New Roman" w:cs="Times New Roman"/>
          <w:sz w:val="28"/>
          <w:szCs w:val="28"/>
        </w:rPr>
        <w:t xml:space="preserve"> соответствии с действующим законодательством в соответствии с Федеральным законом  </w:t>
      </w:r>
      <w:r w:rsidRPr="003156D5">
        <w:rPr>
          <w:rFonts w:ascii="Times New Roman" w:hAnsi="Times New Roman" w:cs="Times New Roman"/>
          <w:color w:val="000000"/>
          <w:sz w:val="28"/>
          <w:szCs w:val="28"/>
          <w:lang w:eastAsia="ar-SA"/>
        </w:rPr>
        <w:t>от 31.12.2014 года № 488-ФЗ «</w:t>
      </w:r>
      <w:r w:rsidRPr="003156D5">
        <w:rPr>
          <w:rFonts w:ascii="Times New Roman" w:hAnsi="Times New Roman" w:cs="Times New Roman"/>
          <w:sz w:val="28"/>
          <w:szCs w:val="28"/>
        </w:rPr>
        <w:t>О промышленной политике в Российской Федерации», руководствуясь Федеральным законом от 06.10.2003 года № 131-ФЗ «Об общих принципах организации местного самоуправления в Российской Федерации»</w:t>
      </w:r>
      <w:r>
        <w:rPr>
          <w:rFonts w:ascii="Times New Roman" w:hAnsi="Times New Roman" w:cs="Times New Roman"/>
          <w:sz w:val="28"/>
          <w:szCs w:val="28"/>
        </w:rPr>
        <w:t>, руководствуясь Уставом Каскат</w:t>
      </w:r>
      <w:r w:rsidRPr="003156D5">
        <w:rPr>
          <w:rFonts w:ascii="Times New Roman" w:hAnsi="Times New Roman" w:cs="Times New Roman"/>
          <w:sz w:val="28"/>
          <w:szCs w:val="28"/>
        </w:rPr>
        <w:t xml:space="preserve">ского сельского </w:t>
      </w:r>
      <w:r>
        <w:rPr>
          <w:rFonts w:ascii="Times New Roman" w:hAnsi="Times New Roman" w:cs="Times New Roman"/>
          <w:sz w:val="28"/>
          <w:szCs w:val="28"/>
        </w:rPr>
        <w:t>поселения, Администрация  Каскат</w:t>
      </w:r>
      <w:r w:rsidRPr="003156D5">
        <w:rPr>
          <w:rFonts w:ascii="Times New Roman" w:hAnsi="Times New Roman" w:cs="Times New Roman"/>
          <w:sz w:val="28"/>
          <w:szCs w:val="28"/>
        </w:rPr>
        <w:t>ского сельского поселения</w:t>
      </w:r>
      <w:r w:rsidRPr="003156D5">
        <w:rPr>
          <w:rStyle w:val="a6"/>
          <w:sz w:val="28"/>
          <w:szCs w:val="28"/>
        </w:rPr>
        <w:t xml:space="preserve"> ПОСТАНОВЛЯЕТ:</w:t>
      </w:r>
    </w:p>
    <w:p w:rsidR="00074C72" w:rsidRPr="003156D5" w:rsidRDefault="00074C72" w:rsidP="00074C72">
      <w:pPr>
        <w:pStyle w:val="a3"/>
        <w:ind w:right="-1" w:firstLine="709"/>
        <w:jc w:val="both"/>
        <w:rPr>
          <w:sz w:val="28"/>
          <w:szCs w:val="28"/>
        </w:rPr>
      </w:pPr>
      <w:r w:rsidRPr="003156D5">
        <w:rPr>
          <w:sz w:val="28"/>
          <w:szCs w:val="28"/>
        </w:rPr>
        <w:t>1. Внести изменения в Пос</w:t>
      </w:r>
      <w:r>
        <w:rPr>
          <w:sz w:val="28"/>
          <w:szCs w:val="28"/>
        </w:rPr>
        <w:t>тановление Администрации Каскатского сельского поселения от 16.06.2016  № 6</w:t>
      </w:r>
      <w:r w:rsidRPr="003156D5">
        <w:rPr>
          <w:sz w:val="28"/>
          <w:szCs w:val="28"/>
        </w:rPr>
        <w:t>8 «</w:t>
      </w:r>
      <w:r w:rsidRPr="003156D5">
        <w:rPr>
          <w:bCs/>
          <w:sz w:val="28"/>
          <w:szCs w:val="28"/>
        </w:rPr>
        <w:t>Об утверждении Порядка заключения специального инвестиционного</w:t>
      </w:r>
      <w:r w:rsidRPr="003156D5">
        <w:rPr>
          <w:sz w:val="28"/>
          <w:szCs w:val="28"/>
        </w:rPr>
        <w:t xml:space="preserve"> к</w:t>
      </w:r>
      <w:r>
        <w:rPr>
          <w:bCs/>
          <w:sz w:val="28"/>
          <w:szCs w:val="28"/>
        </w:rPr>
        <w:t>онтракта Каскат</w:t>
      </w:r>
      <w:r w:rsidRPr="003156D5">
        <w:rPr>
          <w:bCs/>
          <w:sz w:val="28"/>
          <w:szCs w:val="28"/>
        </w:rPr>
        <w:t>ским сельским поселением,</w:t>
      </w:r>
      <w:r w:rsidRPr="003156D5">
        <w:rPr>
          <w:color w:val="000000"/>
          <w:sz w:val="28"/>
          <w:szCs w:val="28"/>
          <w:lang w:eastAsia="ar-SA"/>
        </w:rPr>
        <w:t xml:space="preserve"> Положения об Инвестиционном совете и состав</w:t>
      </w:r>
      <w:r>
        <w:rPr>
          <w:color w:val="000000"/>
          <w:sz w:val="28"/>
          <w:szCs w:val="28"/>
          <w:lang w:eastAsia="ar-SA"/>
        </w:rPr>
        <w:t>а Инвестиционного совета Каскат</w:t>
      </w:r>
      <w:r w:rsidRPr="003156D5">
        <w:rPr>
          <w:color w:val="000000"/>
          <w:sz w:val="28"/>
          <w:szCs w:val="28"/>
          <w:lang w:eastAsia="ar-SA"/>
        </w:rPr>
        <w:t>ского сельского поселения Исилькульского района Омской области</w:t>
      </w:r>
      <w:r w:rsidRPr="003156D5">
        <w:rPr>
          <w:sz w:val="28"/>
          <w:szCs w:val="28"/>
        </w:rPr>
        <w:t>».</w:t>
      </w:r>
    </w:p>
    <w:p w:rsidR="00074C72" w:rsidRPr="003156D5" w:rsidRDefault="00074C72" w:rsidP="00074C72">
      <w:pPr>
        <w:pStyle w:val="a3"/>
        <w:ind w:right="-1" w:firstLine="709"/>
        <w:jc w:val="both"/>
        <w:rPr>
          <w:sz w:val="28"/>
          <w:szCs w:val="28"/>
        </w:rPr>
      </w:pPr>
      <w:r w:rsidRPr="003156D5">
        <w:rPr>
          <w:sz w:val="28"/>
          <w:szCs w:val="28"/>
        </w:rPr>
        <w:t>2. Внести изменения в Приложение №1 к Пос</w:t>
      </w:r>
      <w:r>
        <w:rPr>
          <w:sz w:val="28"/>
          <w:szCs w:val="28"/>
        </w:rPr>
        <w:t>тановлению Администрации  Каскатского сельского поселения от 16</w:t>
      </w:r>
      <w:r w:rsidRPr="003156D5">
        <w:rPr>
          <w:sz w:val="28"/>
          <w:szCs w:val="28"/>
        </w:rPr>
        <w:t xml:space="preserve">.06.2016 № </w:t>
      </w:r>
      <w:r>
        <w:rPr>
          <w:sz w:val="28"/>
          <w:szCs w:val="28"/>
        </w:rPr>
        <w:t>6</w:t>
      </w:r>
      <w:r w:rsidRPr="003156D5">
        <w:rPr>
          <w:sz w:val="28"/>
          <w:szCs w:val="28"/>
        </w:rPr>
        <w:t xml:space="preserve">8 – </w:t>
      </w:r>
      <w:r w:rsidRPr="003156D5">
        <w:rPr>
          <w:bCs/>
          <w:sz w:val="28"/>
          <w:szCs w:val="28"/>
        </w:rPr>
        <w:t>Порядок заключения специального инвестиционного</w:t>
      </w:r>
      <w:r w:rsidRPr="003156D5">
        <w:rPr>
          <w:sz w:val="28"/>
          <w:szCs w:val="28"/>
        </w:rPr>
        <w:t xml:space="preserve"> к</w:t>
      </w:r>
      <w:r>
        <w:rPr>
          <w:bCs/>
          <w:sz w:val="28"/>
          <w:szCs w:val="28"/>
        </w:rPr>
        <w:t>онтракта Каскат</w:t>
      </w:r>
      <w:r w:rsidRPr="003156D5">
        <w:rPr>
          <w:bCs/>
          <w:sz w:val="28"/>
          <w:szCs w:val="28"/>
        </w:rPr>
        <w:t>ским сельским поселением</w:t>
      </w:r>
      <w:r w:rsidRPr="003156D5">
        <w:rPr>
          <w:rFonts w:eastAsia="Times New Roman"/>
          <w:sz w:val="28"/>
          <w:szCs w:val="28"/>
        </w:rPr>
        <w:t>.</w:t>
      </w:r>
    </w:p>
    <w:p w:rsidR="00074C72" w:rsidRPr="003156D5" w:rsidRDefault="00074C72" w:rsidP="00074C72">
      <w:pPr>
        <w:pStyle w:val="a3"/>
        <w:ind w:firstLine="709"/>
        <w:jc w:val="both"/>
        <w:rPr>
          <w:sz w:val="28"/>
          <w:szCs w:val="28"/>
        </w:rPr>
      </w:pPr>
      <w:r w:rsidRPr="003156D5">
        <w:rPr>
          <w:sz w:val="28"/>
          <w:szCs w:val="28"/>
        </w:rPr>
        <w:t>2.1. Пункт 1. Порядка изложить в следующей редакции:</w:t>
      </w:r>
    </w:p>
    <w:p w:rsidR="00074C72" w:rsidRPr="003156D5" w:rsidRDefault="00074C72" w:rsidP="00074C72">
      <w:pPr>
        <w:pStyle w:val="a3"/>
        <w:shd w:val="clear" w:color="auto" w:fill="FFFFFF"/>
        <w:ind w:firstLine="709"/>
        <w:jc w:val="both"/>
        <w:rPr>
          <w:sz w:val="28"/>
          <w:szCs w:val="28"/>
        </w:rPr>
      </w:pPr>
      <w:r w:rsidRPr="003156D5">
        <w:rPr>
          <w:sz w:val="28"/>
          <w:szCs w:val="28"/>
        </w:rPr>
        <w:t xml:space="preserve">«1. </w:t>
      </w:r>
      <w:proofErr w:type="gramStart"/>
      <w:r w:rsidRPr="003156D5">
        <w:rPr>
          <w:sz w:val="28"/>
          <w:szCs w:val="28"/>
        </w:rPr>
        <w:t>Настоящий Порядок разработан в соответствии с Федеральным законом от 31.12.2014 года № 488-ФЗ «О промышленной политике в Российской Федерации» и определяет осуществление мер стимулирования деятельности в сфере промышленности на территориях муниципальных образований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roofErr w:type="gramEnd"/>
    </w:p>
    <w:p w:rsidR="00074C72" w:rsidRPr="003156D5" w:rsidRDefault="00074C72" w:rsidP="00074C72">
      <w:pPr>
        <w:pStyle w:val="a3"/>
        <w:shd w:val="clear" w:color="auto" w:fill="FFFFFF"/>
        <w:ind w:firstLine="709"/>
        <w:jc w:val="both"/>
        <w:rPr>
          <w:sz w:val="28"/>
          <w:szCs w:val="28"/>
        </w:rPr>
      </w:pPr>
    </w:p>
    <w:p w:rsidR="00074C72" w:rsidRPr="003156D5" w:rsidRDefault="00074C72" w:rsidP="00074C72">
      <w:pPr>
        <w:ind w:firstLine="709"/>
        <w:jc w:val="both"/>
        <w:rPr>
          <w:rFonts w:ascii="Times New Roman" w:hAnsi="Times New Roman" w:cs="Times New Roman"/>
          <w:sz w:val="28"/>
          <w:szCs w:val="28"/>
        </w:rPr>
      </w:pPr>
      <w:r w:rsidRPr="003156D5">
        <w:rPr>
          <w:rFonts w:ascii="Times New Roman" w:hAnsi="Times New Roman" w:cs="Times New Roman"/>
          <w:sz w:val="28"/>
          <w:szCs w:val="28"/>
        </w:rPr>
        <w:t>2.2. Пункт 2. Порядка изложить в следующей редакции:</w:t>
      </w:r>
    </w:p>
    <w:p w:rsidR="00074C72" w:rsidRPr="003156D5" w:rsidRDefault="00074C72" w:rsidP="00074C72">
      <w:pPr>
        <w:ind w:firstLine="709"/>
        <w:jc w:val="both"/>
        <w:rPr>
          <w:rFonts w:ascii="Times New Roman" w:hAnsi="Times New Roman" w:cs="Times New Roman"/>
          <w:sz w:val="28"/>
          <w:szCs w:val="28"/>
        </w:rPr>
      </w:pPr>
      <w:r w:rsidRPr="003156D5">
        <w:rPr>
          <w:rFonts w:ascii="Times New Roman" w:hAnsi="Times New Roman" w:cs="Times New Roman"/>
          <w:sz w:val="28"/>
          <w:szCs w:val="28"/>
        </w:rPr>
        <w:lastRenderedPageBreak/>
        <w:t xml:space="preserve">«2. </w:t>
      </w:r>
      <w:proofErr w:type="gramStart"/>
      <w:r w:rsidRPr="003156D5">
        <w:rPr>
          <w:rFonts w:ascii="Times New Roman" w:hAnsi="Times New Roman" w:cs="Times New Roman"/>
          <w:sz w:val="28"/>
          <w:szCs w:val="28"/>
        </w:rPr>
        <w:t>Специальный инвестиционный контракт заключается, в том числе подписывается, а также изменяется</w:t>
      </w:r>
      <w:r>
        <w:rPr>
          <w:rFonts w:ascii="Times New Roman" w:hAnsi="Times New Roman" w:cs="Times New Roman"/>
          <w:sz w:val="28"/>
          <w:szCs w:val="28"/>
        </w:rPr>
        <w:t xml:space="preserve"> и расторгается от имени Каскат</w:t>
      </w:r>
      <w:r w:rsidRPr="003156D5">
        <w:rPr>
          <w:rFonts w:ascii="Times New Roman" w:hAnsi="Times New Roman" w:cs="Times New Roman"/>
          <w:sz w:val="28"/>
          <w:szCs w:val="28"/>
        </w:rPr>
        <w:t>ского сельского поселения Исилькульского муниципального района Омской области,  с юридическим лицом или индивидуальным предпринимателем, принимающим на себя обязательства в предусмотренный специальным инвестиционным контрактом срок своими силами или с привлечением иных лиц реализовать инвестиционный проект по созданию либо модернизации и (или) освоению производства промышленной</w:t>
      </w:r>
      <w:r>
        <w:rPr>
          <w:rFonts w:ascii="Times New Roman" w:hAnsi="Times New Roman" w:cs="Times New Roman"/>
          <w:sz w:val="28"/>
          <w:szCs w:val="28"/>
        </w:rPr>
        <w:t xml:space="preserve"> продукции на</w:t>
      </w:r>
      <w:proofErr w:type="gramEnd"/>
      <w:r>
        <w:rPr>
          <w:rFonts w:ascii="Times New Roman" w:hAnsi="Times New Roman" w:cs="Times New Roman"/>
          <w:sz w:val="28"/>
          <w:szCs w:val="28"/>
        </w:rPr>
        <w:t xml:space="preserve"> территории Каскат</w:t>
      </w:r>
      <w:r w:rsidRPr="003156D5">
        <w:rPr>
          <w:rFonts w:ascii="Times New Roman" w:hAnsi="Times New Roman" w:cs="Times New Roman"/>
          <w:sz w:val="28"/>
          <w:szCs w:val="28"/>
        </w:rPr>
        <w:t>ского сельского поселения (далее также – инвестор, привлеченное лицо, инвестиционный проект с</w:t>
      </w:r>
      <w:r>
        <w:rPr>
          <w:rFonts w:ascii="Times New Roman" w:hAnsi="Times New Roman" w:cs="Times New Roman"/>
          <w:sz w:val="28"/>
          <w:szCs w:val="28"/>
        </w:rPr>
        <w:t>оответственно) -  Главой Каскат</w:t>
      </w:r>
      <w:r w:rsidRPr="003156D5">
        <w:rPr>
          <w:rFonts w:ascii="Times New Roman" w:hAnsi="Times New Roman" w:cs="Times New Roman"/>
          <w:sz w:val="28"/>
          <w:szCs w:val="28"/>
        </w:rPr>
        <w:t>ского сельского поселения Исилькульского муниципального района Омской области</w:t>
      </w:r>
      <w:proofErr w:type="gramStart"/>
      <w:r w:rsidRPr="003156D5">
        <w:rPr>
          <w:rFonts w:ascii="Times New Roman" w:hAnsi="Times New Roman" w:cs="Times New Roman"/>
          <w:sz w:val="28"/>
          <w:szCs w:val="28"/>
        </w:rPr>
        <w:t>.».</w:t>
      </w:r>
      <w:proofErr w:type="gramEnd"/>
    </w:p>
    <w:p w:rsidR="00074C72" w:rsidRPr="003156D5" w:rsidRDefault="00074C72" w:rsidP="00074C72">
      <w:pPr>
        <w:ind w:firstLine="709"/>
        <w:jc w:val="both"/>
        <w:rPr>
          <w:rFonts w:ascii="Times New Roman" w:hAnsi="Times New Roman" w:cs="Times New Roman"/>
          <w:sz w:val="28"/>
          <w:szCs w:val="28"/>
        </w:rPr>
      </w:pPr>
      <w:r w:rsidRPr="003156D5">
        <w:rPr>
          <w:rFonts w:ascii="Times New Roman" w:hAnsi="Times New Roman" w:cs="Times New Roman"/>
          <w:sz w:val="28"/>
          <w:szCs w:val="28"/>
        </w:rPr>
        <w:t>2.3. Пункт 3 Порядка изложить в следующей редакции:</w:t>
      </w:r>
    </w:p>
    <w:p w:rsidR="00074C72" w:rsidRPr="003156D5" w:rsidRDefault="00074C72" w:rsidP="00074C72">
      <w:pPr>
        <w:ind w:firstLine="709"/>
        <w:jc w:val="both"/>
        <w:rPr>
          <w:rFonts w:ascii="Times New Roman" w:hAnsi="Times New Roman" w:cs="Times New Roman"/>
          <w:sz w:val="28"/>
          <w:szCs w:val="28"/>
        </w:rPr>
      </w:pPr>
      <w:r w:rsidRPr="003156D5">
        <w:rPr>
          <w:rFonts w:ascii="Times New Roman" w:hAnsi="Times New Roman" w:cs="Times New Roman"/>
          <w:sz w:val="28"/>
          <w:szCs w:val="28"/>
        </w:rPr>
        <w:t xml:space="preserve">«3. Рассмотрение и отбор инвестиционных проектов, в отношении которых может быть заключен специальный инвестиционный контракт, </w:t>
      </w:r>
      <w:r w:rsidRPr="003156D5">
        <w:rPr>
          <w:rFonts w:ascii="Times New Roman" w:hAnsi="Times New Roman" w:cs="Times New Roman"/>
          <w:sz w:val="28"/>
          <w:szCs w:val="28"/>
          <w:shd w:val="clear" w:color="auto" w:fill="FFFFFF"/>
        </w:rPr>
        <w:t xml:space="preserve">заключенный в порядке, установленном Правительством Российской Федерации, по результатам проведения открытого или закрытого конкурсного отбора, за исключением случаев, установленных </w:t>
      </w:r>
      <w:proofErr w:type="gramStart"/>
      <w:r w:rsidRPr="003156D5">
        <w:rPr>
          <w:rFonts w:ascii="Times New Roman" w:hAnsi="Times New Roman" w:cs="Times New Roman"/>
          <w:sz w:val="28"/>
          <w:szCs w:val="28"/>
          <w:shd w:val="clear" w:color="auto" w:fill="FFFFFF"/>
        </w:rPr>
        <w:t>ч</w:t>
      </w:r>
      <w:proofErr w:type="gramEnd"/>
      <w:r w:rsidRPr="003156D5">
        <w:rPr>
          <w:rFonts w:ascii="Times New Roman" w:hAnsi="Times New Roman" w:cs="Times New Roman"/>
          <w:sz w:val="28"/>
          <w:szCs w:val="28"/>
          <w:shd w:val="clear" w:color="auto" w:fill="FFFFFF"/>
        </w:rPr>
        <w:t xml:space="preserve">.15 ст.18.3 </w:t>
      </w:r>
      <w:r w:rsidRPr="003156D5">
        <w:rPr>
          <w:rFonts w:ascii="Times New Roman" w:hAnsi="Times New Roman" w:cs="Times New Roman"/>
          <w:sz w:val="28"/>
          <w:szCs w:val="28"/>
        </w:rPr>
        <w:t>Федерального закона  от 31.12.2014 № 488-ФЗ «О промышленной политике в Российской Федерации».</w:t>
      </w:r>
    </w:p>
    <w:p w:rsidR="00074C72" w:rsidRPr="003156D5" w:rsidRDefault="00074C72" w:rsidP="00074C72">
      <w:pPr>
        <w:ind w:firstLine="709"/>
        <w:jc w:val="both"/>
        <w:rPr>
          <w:rFonts w:ascii="Times New Roman" w:hAnsi="Times New Roman" w:cs="Times New Roman"/>
          <w:sz w:val="28"/>
          <w:szCs w:val="28"/>
        </w:rPr>
      </w:pPr>
      <w:r w:rsidRPr="003156D5">
        <w:rPr>
          <w:rFonts w:ascii="Times New Roman" w:hAnsi="Times New Roman" w:cs="Times New Roman"/>
          <w:sz w:val="28"/>
          <w:szCs w:val="28"/>
        </w:rPr>
        <w:t>2.4. Пункт 11 Порядка изложить в следующей редакции:</w:t>
      </w:r>
    </w:p>
    <w:p w:rsidR="00074C72" w:rsidRPr="003156D5" w:rsidRDefault="00074C72" w:rsidP="00074C72">
      <w:pPr>
        <w:shd w:val="clear" w:color="auto" w:fill="FFFFFF"/>
        <w:ind w:firstLine="709"/>
        <w:jc w:val="both"/>
        <w:rPr>
          <w:rFonts w:ascii="Times New Roman" w:eastAsia="Times New Roman" w:hAnsi="Times New Roman" w:cs="Times New Roman"/>
          <w:sz w:val="28"/>
          <w:szCs w:val="28"/>
        </w:rPr>
      </w:pPr>
      <w:r w:rsidRPr="003156D5">
        <w:rPr>
          <w:rFonts w:ascii="Times New Roman" w:hAnsi="Times New Roman" w:cs="Times New Roman"/>
          <w:sz w:val="28"/>
          <w:szCs w:val="28"/>
        </w:rPr>
        <w:t>«</w:t>
      </w:r>
      <w:r w:rsidRPr="003156D5">
        <w:rPr>
          <w:rFonts w:ascii="Times New Roman" w:eastAsia="Times New Roman" w:hAnsi="Times New Roman" w:cs="Times New Roman"/>
          <w:sz w:val="28"/>
          <w:szCs w:val="28"/>
        </w:rPr>
        <w:t>11. Порядок заключения, изменения и расторжения специальных инвестиционных контрактов, предусматривает:</w:t>
      </w:r>
    </w:p>
    <w:p w:rsidR="00074C72" w:rsidRPr="003156D5" w:rsidRDefault="00074C72" w:rsidP="00074C72">
      <w:pPr>
        <w:shd w:val="clear" w:color="auto" w:fill="FFFFFF"/>
        <w:ind w:firstLine="709"/>
        <w:jc w:val="both"/>
        <w:rPr>
          <w:rFonts w:ascii="Times New Roman" w:eastAsia="Times New Roman" w:hAnsi="Times New Roman" w:cs="Times New Roman"/>
          <w:sz w:val="28"/>
          <w:szCs w:val="28"/>
        </w:rPr>
      </w:pPr>
      <w:r w:rsidRPr="003156D5">
        <w:rPr>
          <w:rFonts w:ascii="Times New Roman" w:eastAsia="Times New Roman" w:hAnsi="Times New Roman" w:cs="Times New Roman"/>
          <w:sz w:val="28"/>
          <w:szCs w:val="28"/>
        </w:rPr>
        <w:t>1) требования к проектам, в отношении которых могут быть заключены специальные инвестиционные контракты;</w:t>
      </w:r>
    </w:p>
    <w:p w:rsidR="00074C72" w:rsidRPr="003156D5" w:rsidRDefault="00074C72" w:rsidP="00074C72">
      <w:pPr>
        <w:shd w:val="clear" w:color="auto" w:fill="FFFFFF"/>
        <w:ind w:firstLine="709"/>
        <w:jc w:val="both"/>
        <w:rPr>
          <w:rFonts w:ascii="Times New Roman" w:eastAsia="Times New Roman" w:hAnsi="Times New Roman" w:cs="Times New Roman"/>
          <w:sz w:val="28"/>
          <w:szCs w:val="28"/>
        </w:rPr>
      </w:pPr>
      <w:r w:rsidRPr="003156D5">
        <w:rPr>
          <w:rFonts w:ascii="Times New Roman" w:eastAsia="Times New Roman" w:hAnsi="Times New Roman" w:cs="Times New Roman"/>
          <w:sz w:val="28"/>
          <w:szCs w:val="28"/>
        </w:rPr>
        <w:t>2) </w:t>
      </w:r>
      <w:hyperlink r:id="rId4" w:anchor="dst100025" w:history="1">
        <w:r w:rsidRPr="003156D5">
          <w:rPr>
            <w:rFonts w:ascii="Times New Roman" w:eastAsia="Times New Roman" w:hAnsi="Times New Roman" w:cs="Times New Roman"/>
            <w:sz w:val="28"/>
            <w:szCs w:val="28"/>
          </w:rPr>
          <w:t>порядок</w:t>
        </w:r>
      </w:hyperlink>
      <w:r w:rsidRPr="003156D5">
        <w:rPr>
          <w:rFonts w:ascii="Times New Roman" w:eastAsia="Times New Roman" w:hAnsi="Times New Roman" w:cs="Times New Roman"/>
          <w:sz w:val="28"/>
          <w:szCs w:val="28"/>
        </w:rPr>
        <w:t> принятия на заключение специальных инвестиционных контрактов в соответствующих отраслях промышленности, решений о проведении конкурсных отборов на право заключения специальных инвестиционных контрактов и порядок утверждения указанными федеральными органами исполнительной власти документации о проведении конкурсного отбора;</w:t>
      </w:r>
    </w:p>
    <w:p w:rsidR="00074C72" w:rsidRPr="003156D5" w:rsidRDefault="00074C72" w:rsidP="00074C72">
      <w:pPr>
        <w:shd w:val="clear" w:color="auto" w:fill="FFFFFF"/>
        <w:ind w:firstLine="709"/>
        <w:jc w:val="both"/>
        <w:rPr>
          <w:rFonts w:ascii="Times New Roman" w:eastAsia="Times New Roman" w:hAnsi="Times New Roman" w:cs="Times New Roman"/>
          <w:sz w:val="28"/>
          <w:szCs w:val="28"/>
        </w:rPr>
      </w:pPr>
      <w:r w:rsidRPr="003156D5">
        <w:rPr>
          <w:rFonts w:ascii="Times New Roman" w:eastAsia="Times New Roman" w:hAnsi="Times New Roman" w:cs="Times New Roman"/>
          <w:sz w:val="28"/>
          <w:szCs w:val="28"/>
        </w:rPr>
        <w:t>3) </w:t>
      </w:r>
      <w:hyperlink r:id="rId5" w:history="1">
        <w:r w:rsidRPr="003156D5">
          <w:rPr>
            <w:rFonts w:ascii="Times New Roman" w:eastAsia="Times New Roman" w:hAnsi="Times New Roman" w:cs="Times New Roman"/>
            <w:sz w:val="28"/>
            <w:szCs w:val="28"/>
          </w:rPr>
          <w:t>порядок</w:t>
        </w:r>
      </w:hyperlink>
      <w:r w:rsidRPr="003156D5">
        <w:rPr>
          <w:rFonts w:ascii="Times New Roman" w:eastAsia="Times New Roman" w:hAnsi="Times New Roman" w:cs="Times New Roman"/>
          <w:sz w:val="28"/>
          <w:szCs w:val="28"/>
        </w:rPr>
        <w:t> проведения открытых и закрытых конкурсных отборов и порядок заключения специальных инвестиционных контрактов без проведения конкурсных отборов в случаях, установленных </w:t>
      </w:r>
      <w:proofErr w:type="gramStart"/>
      <w:r w:rsidRPr="003156D5">
        <w:rPr>
          <w:rFonts w:ascii="Times New Roman" w:hAnsi="Times New Roman" w:cs="Times New Roman"/>
          <w:sz w:val="28"/>
          <w:szCs w:val="28"/>
          <w:shd w:val="clear" w:color="auto" w:fill="FFFFFF"/>
        </w:rPr>
        <w:t>ч</w:t>
      </w:r>
      <w:proofErr w:type="gramEnd"/>
      <w:r w:rsidRPr="003156D5">
        <w:rPr>
          <w:rFonts w:ascii="Times New Roman" w:hAnsi="Times New Roman" w:cs="Times New Roman"/>
          <w:sz w:val="28"/>
          <w:szCs w:val="28"/>
          <w:shd w:val="clear" w:color="auto" w:fill="FFFFFF"/>
        </w:rPr>
        <w:t xml:space="preserve">.15 ст.18.3 </w:t>
      </w:r>
      <w:r w:rsidRPr="003156D5">
        <w:rPr>
          <w:rFonts w:ascii="Times New Roman" w:hAnsi="Times New Roman" w:cs="Times New Roman"/>
          <w:sz w:val="28"/>
          <w:szCs w:val="28"/>
        </w:rPr>
        <w:t>Федерального закона  от 31.12.2014 № 488-ФЗ «О промышленной политике в Российской Федерации»</w:t>
      </w:r>
      <w:r w:rsidRPr="003156D5">
        <w:rPr>
          <w:rFonts w:ascii="Times New Roman" w:eastAsia="Times New Roman" w:hAnsi="Times New Roman" w:cs="Times New Roman"/>
          <w:sz w:val="28"/>
          <w:szCs w:val="28"/>
        </w:rPr>
        <w:t>;</w:t>
      </w:r>
    </w:p>
    <w:p w:rsidR="00074C72" w:rsidRPr="003156D5" w:rsidRDefault="00074C72" w:rsidP="00074C72">
      <w:pPr>
        <w:shd w:val="clear" w:color="auto" w:fill="FFFFFF"/>
        <w:ind w:firstLine="709"/>
        <w:jc w:val="both"/>
        <w:rPr>
          <w:rFonts w:ascii="Times New Roman" w:eastAsia="Times New Roman" w:hAnsi="Times New Roman" w:cs="Times New Roman"/>
          <w:sz w:val="28"/>
          <w:szCs w:val="28"/>
        </w:rPr>
      </w:pPr>
      <w:r w:rsidRPr="003156D5">
        <w:rPr>
          <w:rFonts w:ascii="Times New Roman" w:eastAsia="Times New Roman" w:hAnsi="Times New Roman" w:cs="Times New Roman"/>
          <w:sz w:val="28"/>
          <w:szCs w:val="28"/>
        </w:rPr>
        <w:t>4) </w:t>
      </w:r>
      <w:hyperlink r:id="rId6" w:anchor="dst100208" w:history="1">
        <w:r w:rsidRPr="003156D5">
          <w:rPr>
            <w:rFonts w:ascii="Times New Roman" w:eastAsia="Times New Roman" w:hAnsi="Times New Roman" w:cs="Times New Roman"/>
            <w:sz w:val="28"/>
            <w:szCs w:val="28"/>
          </w:rPr>
          <w:t>порядок</w:t>
        </w:r>
      </w:hyperlink>
      <w:r w:rsidRPr="003156D5">
        <w:rPr>
          <w:rFonts w:ascii="Times New Roman" w:eastAsia="Times New Roman" w:hAnsi="Times New Roman" w:cs="Times New Roman"/>
          <w:sz w:val="28"/>
          <w:szCs w:val="28"/>
        </w:rPr>
        <w:t> формирования и деятельности комиссии по заключению, изменению и расторжению специальных инвестиционных контрактов (далее - комиссия), состав которой утверждается актом Правительства Российской Федерации;</w:t>
      </w:r>
    </w:p>
    <w:p w:rsidR="00074C72" w:rsidRPr="003156D5" w:rsidRDefault="00074C72" w:rsidP="00074C72">
      <w:pPr>
        <w:shd w:val="clear" w:color="auto" w:fill="FFFFFF"/>
        <w:ind w:firstLine="709"/>
        <w:jc w:val="both"/>
        <w:rPr>
          <w:rFonts w:ascii="Times New Roman" w:eastAsia="Times New Roman" w:hAnsi="Times New Roman" w:cs="Times New Roman"/>
          <w:sz w:val="28"/>
          <w:szCs w:val="28"/>
        </w:rPr>
      </w:pPr>
      <w:r w:rsidRPr="003156D5">
        <w:rPr>
          <w:rFonts w:ascii="Times New Roman" w:eastAsia="Times New Roman" w:hAnsi="Times New Roman" w:cs="Times New Roman"/>
          <w:sz w:val="28"/>
          <w:szCs w:val="28"/>
        </w:rPr>
        <w:t>5) </w:t>
      </w:r>
      <w:hyperlink r:id="rId7" w:anchor="dst100256" w:history="1">
        <w:r w:rsidRPr="003156D5">
          <w:rPr>
            <w:rFonts w:ascii="Times New Roman" w:eastAsia="Times New Roman" w:hAnsi="Times New Roman" w:cs="Times New Roman"/>
            <w:sz w:val="28"/>
            <w:szCs w:val="28"/>
          </w:rPr>
          <w:t>методику</w:t>
        </w:r>
      </w:hyperlink>
      <w:r w:rsidRPr="003156D5">
        <w:rPr>
          <w:rFonts w:ascii="Times New Roman" w:eastAsia="Times New Roman" w:hAnsi="Times New Roman" w:cs="Times New Roman"/>
          <w:sz w:val="28"/>
          <w:szCs w:val="28"/>
        </w:rPr>
        <w:t> оценки заявок на участие в конкурсных отборах на право заключения специальных инвестиционных контрактов по критериям, установленным </w:t>
      </w:r>
      <w:proofErr w:type="gramStart"/>
      <w:r w:rsidRPr="003156D5">
        <w:rPr>
          <w:rFonts w:ascii="Times New Roman" w:hAnsi="Times New Roman" w:cs="Times New Roman"/>
          <w:sz w:val="28"/>
          <w:szCs w:val="28"/>
          <w:shd w:val="clear" w:color="auto" w:fill="FFFFFF"/>
        </w:rPr>
        <w:t>ч</w:t>
      </w:r>
      <w:proofErr w:type="gramEnd"/>
      <w:r w:rsidRPr="003156D5">
        <w:rPr>
          <w:rFonts w:ascii="Times New Roman" w:hAnsi="Times New Roman" w:cs="Times New Roman"/>
          <w:sz w:val="28"/>
          <w:szCs w:val="28"/>
          <w:shd w:val="clear" w:color="auto" w:fill="FFFFFF"/>
        </w:rPr>
        <w:t xml:space="preserve">.6 ст.18.3 </w:t>
      </w:r>
      <w:r w:rsidRPr="003156D5">
        <w:rPr>
          <w:rFonts w:ascii="Times New Roman" w:hAnsi="Times New Roman" w:cs="Times New Roman"/>
          <w:sz w:val="28"/>
          <w:szCs w:val="28"/>
        </w:rPr>
        <w:t>Федерального закона  от 31.12.2014 № 488-ФЗ «О промышленной политике в Российской Федерации»</w:t>
      </w:r>
      <w:r w:rsidRPr="003156D5">
        <w:rPr>
          <w:rFonts w:ascii="Times New Roman" w:eastAsia="Times New Roman" w:hAnsi="Times New Roman" w:cs="Times New Roman"/>
          <w:sz w:val="28"/>
          <w:szCs w:val="28"/>
        </w:rPr>
        <w:t>;</w:t>
      </w:r>
    </w:p>
    <w:p w:rsidR="00074C72" w:rsidRPr="003156D5" w:rsidRDefault="00074C72" w:rsidP="00074C72">
      <w:pPr>
        <w:shd w:val="clear" w:color="auto" w:fill="FFFFFF"/>
        <w:ind w:firstLine="709"/>
        <w:jc w:val="both"/>
        <w:rPr>
          <w:rFonts w:ascii="Times New Roman" w:eastAsia="Times New Roman" w:hAnsi="Times New Roman" w:cs="Times New Roman"/>
          <w:sz w:val="28"/>
          <w:szCs w:val="28"/>
        </w:rPr>
      </w:pPr>
      <w:proofErr w:type="gramStart"/>
      <w:r w:rsidRPr="003156D5">
        <w:rPr>
          <w:rFonts w:ascii="Times New Roman" w:eastAsia="Times New Roman" w:hAnsi="Times New Roman" w:cs="Times New Roman"/>
          <w:sz w:val="28"/>
          <w:szCs w:val="28"/>
        </w:rPr>
        <w:t>6) </w:t>
      </w:r>
      <w:hyperlink r:id="rId8" w:anchor="dst100197" w:history="1">
        <w:r w:rsidRPr="003156D5">
          <w:rPr>
            <w:rFonts w:ascii="Times New Roman" w:eastAsia="Times New Roman" w:hAnsi="Times New Roman" w:cs="Times New Roman"/>
            <w:sz w:val="28"/>
            <w:szCs w:val="28"/>
          </w:rPr>
          <w:t>особенности</w:t>
        </w:r>
      </w:hyperlink>
      <w:r w:rsidRPr="003156D5">
        <w:rPr>
          <w:rFonts w:ascii="Times New Roman" w:eastAsia="Times New Roman" w:hAnsi="Times New Roman" w:cs="Times New Roman"/>
          <w:sz w:val="28"/>
          <w:szCs w:val="28"/>
        </w:rPr>
        <w:t xml:space="preserve"> заключения, изменения и расторжения специальных </w:t>
      </w:r>
      <w:r w:rsidRPr="003156D5">
        <w:rPr>
          <w:rFonts w:ascii="Times New Roman" w:eastAsia="Times New Roman" w:hAnsi="Times New Roman" w:cs="Times New Roman"/>
          <w:sz w:val="28"/>
          <w:szCs w:val="28"/>
        </w:rPr>
        <w:lastRenderedPageBreak/>
        <w:t>инвестиционных контрактов, в результате реализации которых иностранным инвестором или группой лиц устанавливается контроль над хозяйственным обществом, имеющим стратегическое значение для обеспечения обороны страны и безопасности государства, и (или) приобретаются иные права в отношении такого общества, требующие предварительного согласования в соответствии с Федеральным </w:t>
      </w:r>
      <w:hyperlink r:id="rId9" w:history="1">
        <w:r w:rsidRPr="003156D5">
          <w:rPr>
            <w:rFonts w:ascii="Times New Roman" w:eastAsia="Times New Roman" w:hAnsi="Times New Roman" w:cs="Times New Roman"/>
            <w:sz w:val="28"/>
            <w:szCs w:val="28"/>
          </w:rPr>
          <w:t>законом</w:t>
        </w:r>
      </w:hyperlink>
      <w:r w:rsidRPr="003156D5">
        <w:rPr>
          <w:rFonts w:ascii="Times New Roman" w:eastAsia="Times New Roman" w:hAnsi="Times New Roman" w:cs="Times New Roman"/>
          <w:sz w:val="28"/>
          <w:szCs w:val="28"/>
        </w:rPr>
        <w:t> от 29.04.2008 № 57-ФЗ «О порядке осуществления иностранных инвестиций в хозяйственные</w:t>
      </w:r>
      <w:proofErr w:type="gramEnd"/>
      <w:r w:rsidRPr="003156D5">
        <w:rPr>
          <w:rFonts w:ascii="Times New Roman" w:eastAsia="Times New Roman" w:hAnsi="Times New Roman" w:cs="Times New Roman"/>
          <w:sz w:val="28"/>
          <w:szCs w:val="28"/>
        </w:rPr>
        <w:t xml:space="preserve"> общества, имеющие стратегическое значение для обеспечения обороны страны и безопасности государства»;</w:t>
      </w:r>
    </w:p>
    <w:p w:rsidR="00074C72" w:rsidRPr="003156D5" w:rsidRDefault="00074C72" w:rsidP="00074C72">
      <w:pPr>
        <w:shd w:val="clear" w:color="auto" w:fill="FFFFFF"/>
        <w:ind w:firstLine="709"/>
        <w:jc w:val="both"/>
        <w:rPr>
          <w:rFonts w:ascii="Times New Roman" w:eastAsia="Times New Roman" w:hAnsi="Times New Roman" w:cs="Times New Roman"/>
          <w:sz w:val="28"/>
          <w:szCs w:val="28"/>
        </w:rPr>
      </w:pPr>
      <w:r w:rsidRPr="003156D5">
        <w:rPr>
          <w:rFonts w:ascii="Times New Roman" w:eastAsia="Times New Roman" w:hAnsi="Times New Roman" w:cs="Times New Roman"/>
          <w:sz w:val="28"/>
          <w:szCs w:val="28"/>
        </w:rPr>
        <w:t>7) </w:t>
      </w:r>
      <w:hyperlink r:id="rId10" w:anchor="dst100173" w:history="1">
        <w:r w:rsidRPr="003156D5">
          <w:rPr>
            <w:rFonts w:ascii="Times New Roman" w:eastAsia="Times New Roman" w:hAnsi="Times New Roman" w:cs="Times New Roman"/>
            <w:sz w:val="28"/>
            <w:szCs w:val="28"/>
          </w:rPr>
          <w:t>порядок</w:t>
        </w:r>
      </w:hyperlink>
      <w:r w:rsidRPr="003156D5">
        <w:rPr>
          <w:rFonts w:ascii="Times New Roman" w:eastAsia="Times New Roman" w:hAnsi="Times New Roman" w:cs="Times New Roman"/>
          <w:sz w:val="28"/>
          <w:szCs w:val="28"/>
        </w:rPr>
        <w:t> изменения и расторжения специальных инвестиционных контрактов;</w:t>
      </w:r>
    </w:p>
    <w:p w:rsidR="00074C72" w:rsidRPr="003156D5" w:rsidRDefault="00074C72" w:rsidP="00074C72">
      <w:pPr>
        <w:shd w:val="clear" w:color="auto" w:fill="FFFFFF"/>
        <w:ind w:firstLine="709"/>
        <w:jc w:val="both"/>
        <w:rPr>
          <w:rFonts w:ascii="Times New Roman" w:eastAsia="Times New Roman" w:hAnsi="Times New Roman" w:cs="Times New Roman"/>
          <w:sz w:val="28"/>
          <w:szCs w:val="28"/>
        </w:rPr>
      </w:pPr>
      <w:r w:rsidRPr="003156D5">
        <w:rPr>
          <w:rFonts w:ascii="Times New Roman" w:eastAsia="Times New Roman" w:hAnsi="Times New Roman" w:cs="Times New Roman"/>
          <w:sz w:val="28"/>
          <w:szCs w:val="28"/>
        </w:rPr>
        <w:t>8) </w:t>
      </w:r>
      <w:hyperlink r:id="rId11" w:anchor="dst100329" w:history="1">
        <w:r w:rsidRPr="003156D5">
          <w:rPr>
            <w:rFonts w:ascii="Times New Roman" w:eastAsia="Times New Roman" w:hAnsi="Times New Roman" w:cs="Times New Roman"/>
            <w:sz w:val="28"/>
            <w:szCs w:val="28"/>
          </w:rPr>
          <w:t>методику</w:t>
        </w:r>
      </w:hyperlink>
      <w:r w:rsidRPr="003156D5">
        <w:rPr>
          <w:rFonts w:ascii="Times New Roman" w:eastAsia="Times New Roman" w:hAnsi="Times New Roman" w:cs="Times New Roman"/>
          <w:sz w:val="28"/>
          <w:szCs w:val="28"/>
        </w:rPr>
        <w:t> расчета совокупного объема расходов и недополученных доходов бюджетов бюджетной системы Российской Федерации, образующихся в связи с применением мер стимулирования деятельности в сфере промышленности в отношении проекта, реализуемого в соответствии со специальным инвестиционным контрактом;</w:t>
      </w:r>
    </w:p>
    <w:p w:rsidR="00074C72" w:rsidRPr="003156D5" w:rsidRDefault="00074C72" w:rsidP="00074C72">
      <w:pPr>
        <w:shd w:val="clear" w:color="auto" w:fill="FFFFFF"/>
        <w:ind w:firstLine="709"/>
        <w:jc w:val="both"/>
        <w:rPr>
          <w:rFonts w:ascii="Times New Roman" w:eastAsia="Times New Roman" w:hAnsi="Times New Roman" w:cs="Times New Roman"/>
          <w:sz w:val="28"/>
          <w:szCs w:val="28"/>
        </w:rPr>
      </w:pPr>
      <w:r w:rsidRPr="003156D5">
        <w:rPr>
          <w:rFonts w:ascii="Times New Roman" w:eastAsia="Times New Roman" w:hAnsi="Times New Roman" w:cs="Times New Roman"/>
          <w:sz w:val="28"/>
          <w:szCs w:val="28"/>
        </w:rPr>
        <w:t>9) иные положения, предусмотренные</w:t>
      </w:r>
      <w:r w:rsidRPr="003156D5">
        <w:rPr>
          <w:rFonts w:ascii="Times New Roman" w:hAnsi="Times New Roman" w:cs="Times New Roman"/>
          <w:sz w:val="28"/>
          <w:szCs w:val="28"/>
          <w:shd w:val="clear" w:color="auto" w:fill="FFFFFF"/>
        </w:rPr>
        <w:t xml:space="preserve"> </w:t>
      </w:r>
      <w:r w:rsidRPr="003156D5">
        <w:rPr>
          <w:rFonts w:ascii="Times New Roman" w:hAnsi="Times New Roman" w:cs="Times New Roman"/>
          <w:sz w:val="28"/>
          <w:szCs w:val="28"/>
        </w:rPr>
        <w:t>Федеральным законом  от 31.12.2014 № 488-ФЗ «О промышленной политике в Российской Федерации»</w:t>
      </w:r>
      <w:proofErr w:type="gramStart"/>
      <w:r w:rsidRPr="003156D5">
        <w:rPr>
          <w:rFonts w:ascii="Times New Roman" w:eastAsia="Times New Roman" w:hAnsi="Times New Roman" w:cs="Times New Roman"/>
          <w:sz w:val="28"/>
          <w:szCs w:val="28"/>
        </w:rPr>
        <w:t>.»</w:t>
      </w:r>
      <w:proofErr w:type="gramEnd"/>
      <w:r w:rsidRPr="003156D5">
        <w:rPr>
          <w:rFonts w:ascii="Times New Roman" w:eastAsia="Times New Roman" w:hAnsi="Times New Roman" w:cs="Times New Roman"/>
          <w:sz w:val="28"/>
          <w:szCs w:val="28"/>
        </w:rPr>
        <w:t>.</w:t>
      </w:r>
    </w:p>
    <w:p w:rsidR="00074C72" w:rsidRPr="003156D5" w:rsidRDefault="00074C72" w:rsidP="00074C72">
      <w:pPr>
        <w:ind w:firstLine="709"/>
        <w:jc w:val="both"/>
        <w:rPr>
          <w:rFonts w:ascii="Times New Roman" w:hAnsi="Times New Roman" w:cs="Times New Roman"/>
          <w:sz w:val="28"/>
          <w:szCs w:val="28"/>
        </w:rPr>
      </w:pPr>
      <w:r w:rsidRPr="003156D5">
        <w:rPr>
          <w:rFonts w:ascii="Times New Roman" w:hAnsi="Times New Roman" w:cs="Times New Roman"/>
          <w:sz w:val="28"/>
          <w:szCs w:val="28"/>
        </w:rPr>
        <w:t>2.5. Пункт 6 Порядка изложить в следующей редакции:</w:t>
      </w:r>
    </w:p>
    <w:p w:rsidR="00074C72" w:rsidRPr="003156D5" w:rsidRDefault="00074C72" w:rsidP="00074C72">
      <w:pPr>
        <w:ind w:firstLine="709"/>
        <w:jc w:val="both"/>
        <w:rPr>
          <w:rFonts w:ascii="Times New Roman" w:hAnsi="Times New Roman" w:cs="Times New Roman"/>
          <w:sz w:val="28"/>
          <w:szCs w:val="28"/>
        </w:rPr>
      </w:pPr>
      <w:r w:rsidRPr="003156D5">
        <w:rPr>
          <w:rFonts w:ascii="Times New Roman" w:hAnsi="Times New Roman" w:cs="Times New Roman"/>
          <w:sz w:val="28"/>
          <w:szCs w:val="28"/>
        </w:rPr>
        <w:t xml:space="preserve">«6. </w:t>
      </w:r>
      <w:proofErr w:type="gramStart"/>
      <w:r w:rsidRPr="003156D5">
        <w:rPr>
          <w:rFonts w:ascii="Times New Roman" w:hAnsi="Times New Roman" w:cs="Times New Roman"/>
          <w:sz w:val="28"/>
          <w:szCs w:val="28"/>
          <w:shd w:val="clear" w:color="auto" w:fill="FFFFFF"/>
        </w:rPr>
        <w:t>Специальный инвестиционный контракт заключается на срок не более чем 15 (пятнадцать) лет для реализации проектов, объем инвестиций, по которым не превышает пятьдесят миллиардов рублей (без учета налога на добавленную стоимость), или не более чем 20 (двадцать) лет для реализации проектов, объем инвестиций, по которым превышает пятьдесят миллиардов рублей (без учета налога на добавленную стоимость).</w:t>
      </w:r>
      <w:r w:rsidRPr="003156D5">
        <w:rPr>
          <w:rFonts w:ascii="Times New Roman" w:hAnsi="Times New Roman" w:cs="Times New Roman"/>
          <w:sz w:val="28"/>
          <w:szCs w:val="28"/>
        </w:rPr>
        <w:t>».</w:t>
      </w:r>
      <w:proofErr w:type="gramEnd"/>
    </w:p>
    <w:p w:rsidR="00074C72" w:rsidRPr="003156D5" w:rsidRDefault="00074C72" w:rsidP="00074C72">
      <w:pPr>
        <w:pStyle w:val="ConsPlusNormal"/>
        <w:ind w:firstLine="709"/>
        <w:jc w:val="both"/>
        <w:rPr>
          <w:rFonts w:ascii="Times New Roman" w:hAnsi="Times New Roman" w:cs="Times New Roman"/>
          <w:sz w:val="28"/>
          <w:szCs w:val="28"/>
        </w:rPr>
      </w:pPr>
      <w:r w:rsidRPr="003156D5">
        <w:rPr>
          <w:rFonts w:ascii="Times New Roman" w:hAnsi="Times New Roman" w:cs="Times New Roman"/>
          <w:sz w:val="28"/>
          <w:szCs w:val="28"/>
        </w:rPr>
        <w:t>3. В остальной части Постановление оставить без изменения.</w:t>
      </w:r>
    </w:p>
    <w:p w:rsidR="00074C72" w:rsidRPr="003156D5" w:rsidRDefault="00074C72" w:rsidP="00074C72">
      <w:pPr>
        <w:pStyle w:val="ConsPlusNormal"/>
        <w:ind w:firstLine="709"/>
        <w:jc w:val="both"/>
        <w:rPr>
          <w:rFonts w:ascii="Times New Roman" w:eastAsia="Calibri" w:hAnsi="Times New Roman" w:cs="Times New Roman"/>
          <w:sz w:val="28"/>
          <w:szCs w:val="28"/>
        </w:rPr>
      </w:pPr>
      <w:r w:rsidRPr="003156D5">
        <w:rPr>
          <w:rFonts w:ascii="Times New Roman" w:hAnsi="Times New Roman" w:cs="Times New Roman"/>
          <w:color w:val="000000"/>
          <w:sz w:val="28"/>
          <w:szCs w:val="28"/>
        </w:rPr>
        <w:t xml:space="preserve">4. Опубликовать (обнародовать) настоящее Постановление, </w:t>
      </w:r>
      <w:r w:rsidRPr="003156D5">
        <w:rPr>
          <w:rFonts w:ascii="Times New Roman" w:hAnsi="Times New Roman" w:cs="Times New Roman"/>
          <w:sz w:val="28"/>
          <w:szCs w:val="28"/>
        </w:rPr>
        <w:t>в том числе на официал</w:t>
      </w:r>
      <w:r>
        <w:rPr>
          <w:rFonts w:ascii="Times New Roman" w:hAnsi="Times New Roman" w:cs="Times New Roman"/>
          <w:sz w:val="28"/>
          <w:szCs w:val="28"/>
        </w:rPr>
        <w:t>ьном сайте Администрации Каскат</w:t>
      </w:r>
      <w:r w:rsidRPr="003156D5">
        <w:rPr>
          <w:rFonts w:ascii="Times New Roman" w:hAnsi="Times New Roman" w:cs="Times New Roman"/>
          <w:sz w:val="28"/>
          <w:szCs w:val="28"/>
        </w:rPr>
        <w:t xml:space="preserve">ского сельского поселения в информационно-телекоммуникационной сети «Интернет». </w:t>
      </w:r>
    </w:p>
    <w:p w:rsidR="00074C72" w:rsidRPr="003156D5" w:rsidRDefault="00074C72" w:rsidP="00074C72">
      <w:pPr>
        <w:pStyle w:val="a3"/>
        <w:tabs>
          <w:tab w:val="left" w:pos="720"/>
        </w:tabs>
        <w:ind w:firstLine="709"/>
        <w:jc w:val="both"/>
        <w:rPr>
          <w:sz w:val="28"/>
          <w:szCs w:val="28"/>
        </w:rPr>
      </w:pPr>
      <w:r w:rsidRPr="003156D5">
        <w:rPr>
          <w:sz w:val="28"/>
          <w:szCs w:val="28"/>
        </w:rPr>
        <w:t xml:space="preserve">5. </w:t>
      </w:r>
      <w:proofErr w:type="gramStart"/>
      <w:r w:rsidRPr="003156D5">
        <w:rPr>
          <w:sz w:val="28"/>
          <w:szCs w:val="28"/>
        </w:rPr>
        <w:t>Контроль за</w:t>
      </w:r>
      <w:proofErr w:type="gramEnd"/>
      <w:r w:rsidRPr="003156D5">
        <w:rPr>
          <w:sz w:val="28"/>
          <w:szCs w:val="28"/>
        </w:rPr>
        <w:t xml:space="preserve"> исполнением настоящего Постановления оставляю за собой.</w:t>
      </w:r>
    </w:p>
    <w:p w:rsidR="00074C72" w:rsidRPr="003156D5" w:rsidRDefault="00074C72" w:rsidP="00074C72">
      <w:pPr>
        <w:pStyle w:val="a3"/>
        <w:ind w:firstLine="709"/>
        <w:jc w:val="both"/>
        <w:rPr>
          <w:sz w:val="28"/>
          <w:szCs w:val="28"/>
        </w:rPr>
      </w:pPr>
    </w:p>
    <w:p w:rsidR="00074C72" w:rsidRPr="003156D5" w:rsidRDefault="00074C72" w:rsidP="00074C72">
      <w:pPr>
        <w:pStyle w:val="a3"/>
        <w:ind w:firstLine="709"/>
        <w:jc w:val="both"/>
        <w:rPr>
          <w:sz w:val="28"/>
          <w:szCs w:val="28"/>
        </w:rPr>
      </w:pPr>
    </w:p>
    <w:p w:rsidR="00074C72" w:rsidRPr="003156D5" w:rsidRDefault="00074C72" w:rsidP="00074C72">
      <w:pPr>
        <w:pStyle w:val="a3"/>
        <w:ind w:firstLine="540"/>
        <w:jc w:val="both"/>
        <w:rPr>
          <w:sz w:val="28"/>
          <w:szCs w:val="28"/>
        </w:rPr>
      </w:pPr>
    </w:p>
    <w:p w:rsidR="00074C72" w:rsidRPr="003156D5" w:rsidRDefault="00074C72" w:rsidP="00074C72">
      <w:pPr>
        <w:autoSpaceDE w:val="0"/>
        <w:autoSpaceDN w:val="0"/>
        <w:adjustRightInd w:val="0"/>
        <w:jc w:val="both"/>
        <w:rPr>
          <w:rFonts w:ascii="Times New Roman" w:hAnsi="Times New Roman" w:cs="Times New Roman"/>
          <w:sz w:val="28"/>
          <w:szCs w:val="28"/>
        </w:rPr>
      </w:pPr>
      <w:r>
        <w:rPr>
          <w:rFonts w:ascii="Times New Roman" w:hAnsi="Times New Roman" w:cs="Times New Roman"/>
          <w:sz w:val="28"/>
          <w:szCs w:val="28"/>
        </w:rPr>
        <w:t>ГлаваКаскатского</w:t>
      </w:r>
      <w:r w:rsidRPr="003156D5">
        <w:rPr>
          <w:rFonts w:ascii="Times New Roman" w:hAnsi="Times New Roman" w:cs="Times New Roman"/>
          <w:sz w:val="28"/>
          <w:szCs w:val="28"/>
        </w:rPr>
        <w:t xml:space="preserve">сельского поселения                </w:t>
      </w:r>
      <w:r>
        <w:rPr>
          <w:rFonts w:ascii="Times New Roman" w:hAnsi="Times New Roman" w:cs="Times New Roman"/>
          <w:sz w:val="28"/>
          <w:szCs w:val="28"/>
        </w:rPr>
        <w:t xml:space="preserve">            Х.Х.Гинаятулин</w:t>
      </w:r>
    </w:p>
    <w:p w:rsidR="00074C72" w:rsidRPr="003156D5" w:rsidRDefault="00074C72" w:rsidP="00074C72">
      <w:pPr>
        <w:rPr>
          <w:rFonts w:ascii="Times New Roman" w:hAnsi="Times New Roman" w:cs="Times New Roman"/>
          <w:sz w:val="28"/>
          <w:szCs w:val="28"/>
        </w:rPr>
      </w:pPr>
    </w:p>
    <w:p w:rsidR="00074C72" w:rsidRDefault="00074C72" w:rsidP="00074C72">
      <w:pPr>
        <w:rPr>
          <w:rFonts w:ascii="Times New Roman" w:hAnsi="Times New Roman" w:cs="Times New Roman"/>
          <w:sz w:val="28"/>
          <w:szCs w:val="28"/>
        </w:rPr>
      </w:pPr>
    </w:p>
    <w:p w:rsidR="00074C72" w:rsidRDefault="00074C72" w:rsidP="00074C72">
      <w:pPr>
        <w:rPr>
          <w:rFonts w:ascii="Times New Roman" w:hAnsi="Times New Roman" w:cs="Times New Roman"/>
          <w:sz w:val="28"/>
          <w:szCs w:val="28"/>
        </w:rPr>
      </w:pPr>
    </w:p>
    <w:p w:rsidR="00074C72" w:rsidRDefault="00074C72" w:rsidP="00074C72">
      <w:pPr>
        <w:rPr>
          <w:rFonts w:ascii="Times New Roman" w:hAnsi="Times New Roman" w:cs="Times New Roman"/>
          <w:sz w:val="28"/>
          <w:szCs w:val="28"/>
        </w:rPr>
      </w:pPr>
    </w:p>
    <w:p w:rsidR="00074C72" w:rsidRPr="008A282E" w:rsidRDefault="00074C72" w:rsidP="00074C72">
      <w:pPr>
        <w:rPr>
          <w:rFonts w:ascii="Times New Roman" w:hAnsi="Times New Roman" w:cs="Times New Roman"/>
          <w:color w:val="FF0000"/>
          <w:sz w:val="28"/>
          <w:szCs w:val="28"/>
        </w:rPr>
      </w:pPr>
    </w:p>
    <w:p w:rsidR="00074C72" w:rsidRPr="008A282E" w:rsidRDefault="00074C72" w:rsidP="00074C72">
      <w:pPr>
        <w:rPr>
          <w:rFonts w:ascii="Times New Roman" w:hAnsi="Times New Roman" w:cs="Times New Roman"/>
          <w:color w:val="FF0000"/>
          <w:sz w:val="28"/>
          <w:szCs w:val="28"/>
        </w:rPr>
      </w:pPr>
    </w:p>
    <w:p w:rsidR="00711ACA" w:rsidRDefault="00711ACA"/>
    <w:sectPr w:rsidR="00711ACA" w:rsidSect="00711AC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74C72"/>
    <w:rsid w:val="00074C72"/>
    <w:rsid w:val="00413AEA"/>
    <w:rsid w:val="00711AC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4C72"/>
    <w:pPr>
      <w:widowControl w:val="0"/>
      <w:spacing w:after="0" w:line="240" w:lineRule="auto"/>
    </w:pPr>
    <w:rPr>
      <w:rFonts w:ascii="Courier New" w:eastAsia="Courier New" w:hAnsi="Courier New" w:cs="Courier New"/>
      <w:color w:val="00000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a4"/>
    <w:uiPriority w:val="99"/>
    <w:rsid w:val="00074C72"/>
    <w:pPr>
      <w:widowControl/>
    </w:pPr>
    <w:rPr>
      <w:rFonts w:ascii="Times New Roman" w:eastAsia="Calibri" w:hAnsi="Times New Roman" w:cs="Times New Roman"/>
      <w:color w:val="auto"/>
    </w:rPr>
  </w:style>
  <w:style w:type="character" w:customStyle="1" w:styleId="a5">
    <w:name w:val="Основной текст_"/>
    <w:link w:val="3"/>
    <w:locked/>
    <w:rsid w:val="00074C72"/>
    <w:rPr>
      <w:sz w:val="27"/>
      <w:szCs w:val="27"/>
      <w:shd w:val="clear" w:color="auto" w:fill="FFFFFF"/>
    </w:rPr>
  </w:style>
  <w:style w:type="paragraph" w:customStyle="1" w:styleId="3">
    <w:name w:val="Основной текст3"/>
    <w:basedOn w:val="a"/>
    <w:link w:val="a5"/>
    <w:rsid w:val="00074C72"/>
    <w:pPr>
      <w:widowControl/>
      <w:shd w:val="clear" w:color="auto" w:fill="FFFFFF"/>
      <w:spacing w:before="420" w:line="326" w:lineRule="exact"/>
      <w:ind w:hanging="1740"/>
    </w:pPr>
    <w:rPr>
      <w:rFonts w:asciiTheme="minorHAnsi" w:eastAsiaTheme="minorHAnsi" w:hAnsiTheme="minorHAnsi" w:cstheme="minorBidi"/>
      <w:color w:val="auto"/>
      <w:sz w:val="27"/>
      <w:szCs w:val="27"/>
      <w:lang w:eastAsia="en-US"/>
    </w:rPr>
  </w:style>
  <w:style w:type="character" w:customStyle="1" w:styleId="a6">
    <w:name w:val="Основной текст + Полужирный"/>
    <w:rsid w:val="00074C72"/>
    <w:rPr>
      <w:b/>
      <w:bCs/>
      <w:sz w:val="27"/>
      <w:szCs w:val="27"/>
      <w:shd w:val="clear" w:color="auto" w:fill="FFFFFF"/>
    </w:rPr>
  </w:style>
  <w:style w:type="character" w:customStyle="1" w:styleId="a4">
    <w:name w:val="Обычный (веб) Знак"/>
    <w:link w:val="a3"/>
    <w:uiPriority w:val="99"/>
    <w:locked/>
    <w:rsid w:val="00074C72"/>
    <w:rPr>
      <w:rFonts w:ascii="Times New Roman" w:eastAsia="Calibri" w:hAnsi="Times New Roman" w:cs="Times New Roman"/>
      <w:sz w:val="24"/>
      <w:szCs w:val="24"/>
      <w:lang w:eastAsia="ru-RU"/>
    </w:rPr>
  </w:style>
  <w:style w:type="paragraph" w:customStyle="1" w:styleId="ConsPlusNormal">
    <w:name w:val="ConsPlusNormal"/>
    <w:link w:val="ConsPlusNormal0"/>
    <w:qFormat/>
    <w:rsid w:val="00074C72"/>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ConsPlusNormal0">
    <w:name w:val="ConsPlusNormal Знак"/>
    <w:basedOn w:val="a0"/>
    <w:link w:val="ConsPlusNormal"/>
    <w:locked/>
    <w:rsid w:val="00074C72"/>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onsultant.ru/document/cons_doc_LAW_471265/84335d34d5a725934ce231d78fe51a83fe2677b2/"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www.consultant.ru/document/cons_doc_LAW_471265/7fec2346768a8a81497aa8e41e90e8c6435e140c/"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onsultant.ru/document/cons_doc_LAW_471265/c560eccfd2c74424de6d6d860393fd6016d01a48/" TargetMode="External"/><Relationship Id="rId11" Type="http://schemas.openxmlformats.org/officeDocument/2006/relationships/hyperlink" Target="https://www.consultant.ru/document/cons_doc_LAW_471265/ac8dc56ca2dca0153459e8d128cb562086b263bb/" TargetMode="External"/><Relationship Id="rId5" Type="http://schemas.openxmlformats.org/officeDocument/2006/relationships/hyperlink" Target="https://www.consultant.ru/document/cons_doc_LAW_173119/b919e39bd08ad104617cfb5ed35a6e7d6e5b57bd/" TargetMode="External"/><Relationship Id="rId10" Type="http://schemas.openxmlformats.org/officeDocument/2006/relationships/hyperlink" Target="https://www.consultant.ru/document/cons_doc_LAW_471265/76b5368d9ef05c944ef7ceebcd06df468e5229e8/" TargetMode="External"/><Relationship Id="rId4" Type="http://schemas.openxmlformats.org/officeDocument/2006/relationships/hyperlink" Target="https://www.consultant.ru/document/cons_doc_LAW_471265/d9e43eebbc3c640fe957a3a1ed7b2e44a3986fe0/" TargetMode="External"/><Relationship Id="rId9" Type="http://schemas.openxmlformats.org/officeDocument/2006/relationships/hyperlink" Target="https://www.consultant.ru/document/cons_doc_LAW_4461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1143</Words>
  <Characters>6520</Characters>
  <Application>Microsoft Office Word</Application>
  <DocSecurity>0</DocSecurity>
  <Lines>54</Lines>
  <Paragraphs>15</Paragraphs>
  <ScaleCrop>false</ScaleCrop>
  <Company>administration</Company>
  <LinksUpToDate>false</LinksUpToDate>
  <CharactersWithSpaces>7648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Kaskat</dc:creator>
  <cp:keywords/>
  <dc:description/>
  <cp:lastModifiedBy>Kaskat</cp:lastModifiedBy>
  <cp:revision>2</cp:revision>
  <dcterms:created xsi:type="dcterms:W3CDTF">2024-12-19T11:01:00Z</dcterms:created>
  <dcterms:modified xsi:type="dcterms:W3CDTF">2024-12-19T11:01:00Z</dcterms:modified>
</cp:coreProperties>
</file>