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12" w:rsidRPr="005361E4" w:rsidRDefault="00AB2912" w:rsidP="00AB2912">
      <w:pPr>
        <w:jc w:val="center"/>
        <w:rPr>
          <w:sz w:val="28"/>
          <w:szCs w:val="28"/>
        </w:rPr>
      </w:pPr>
      <w:r w:rsidRPr="005361E4">
        <w:rPr>
          <w:sz w:val="28"/>
          <w:szCs w:val="28"/>
        </w:rPr>
        <w:t>Пояснительная записка</w:t>
      </w:r>
    </w:p>
    <w:p w:rsidR="00AB2912" w:rsidRPr="005361E4" w:rsidRDefault="00AB2912" w:rsidP="00AB29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61E4">
        <w:rPr>
          <w:rFonts w:ascii="Times New Roman" w:hAnsi="Times New Roman"/>
          <w:sz w:val="28"/>
          <w:szCs w:val="28"/>
        </w:rPr>
        <w:t>о состоянии рассмотрения обращений граждан</w:t>
      </w:r>
    </w:p>
    <w:p w:rsidR="00AB2912" w:rsidRPr="005361E4" w:rsidRDefault="00AB2912" w:rsidP="00AB29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61E4">
        <w:rPr>
          <w:rFonts w:ascii="Times New Roman" w:hAnsi="Times New Roman"/>
          <w:sz w:val="28"/>
          <w:szCs w:val="28"/>
        </w:rPr>
        <w:t>и организации  приема в администрации</w:t>
      </w:r>
    </w:p>
    <w:p w:rsidR="00AB2912" w:rsidRPr="005361E4" w:rsidRDefault="00AB2912" w:rsidP="00AB2912">
      <w:pPr>
        <w:jc w:val="center"/>
        <w:rPr>
          <w:sz w:val="28"/>
          <w:szCs w:val="28"/>
        </w:rPr>
      </w:pPr>
      <w:r w:rsidRPr="005361E4">
        <w:rPr>
          <w:sz w:val="28"/>
          <w:szCs w:val="28"/>
        </w:rPr>
        <w:t>Каскатс</w:t>
      </w:r>
      <w:r>
        <w:rPr>
          <w:sz w:val="28"/>
          <w:szCs w:val="28"/>
        </w:rPr>
        <w:t>кого сельского поселения за 2024</w:t>
      </w:r>
      <w:r w:rsidRPr="005361E4">
        <w:rPr>
          <w:sz w:val="28"/>
          <w:szCs w:val="28"/>
        </w:rPr>
        <w:t xml:space="preserve"> год</w:t>
      </w:r>
    </w:p>
    <w:p w:rsidR="00AB2912" w:rsidRPr="005361E4" w:rsidRDefault="00AB2912" w:rsidP="00AB2912">
      <w:pPr>
        <w:jc w:val="center"/>
        <w:rPr>
          <w:sz w:val="28"/>
          <w:szCs w:val="28"/>
        </w:rPr>
      </w:pPr>
    </w:p>
    <w:p w:rsidR="00AB2912" w:rsidRPr="005361E4" w:rsidRDefault="00AB2912" w:rsidP="00AB2912">
      <w:pPr>
        <w:jc w:val="center"/>
        <w:rPr>
          <w:sz w:val="28"/>
          <w:szCs w:val="28"/>
        </w:rPr>
      </w:pPr>
    </w:p>
    <w:p w:rsidR="00AB2912" w:rsidRPr="005361E4" w:rsidRDefault="00AB2912" w:rsidP="00AB2912">
      <w:pPr>
        <w:jc w:val="both"/>
        <w:rPr>
          <w:sz w:val="28"/>
          <w:szCs w:val="28"/>
        </w:rPr>
      </w:pPr>
      <w:r w:rsidRPr="005361E4">
        <w:rPr>
          <w:sz w:val="28"/>
          <w:szCs w:val="28"/>
        </w:rPr>
        <w:t xml:space="preserve">         Администрацией  Каскатского сельского поселения  работа с предложениями, заявлениями, жалобами граждан велась в соответствии с Конституцией Российской Федерации, Федеральным законом от 02.05.2006 № 59-ФЗ « О порядке рассмотрения обращений граждан Российской Федерации», постановлением Администрации Каскатского сельского поселения от  22.08.2013 № 55.</w:t>
      </w:r>
    </w:p>
    <w:p w:rsidR="00AB2912" w:rsidRPr="005361E4" w:rsidRDefault="00AB2912" w:rsidP="00AB29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 период 2024</w:t>
      </w:r>
      <w:r w:rsidRPr="005361E4">
        <w:rPr>
          <w:rFonts w:ascii="Times New Roman" w:hAnsi="Times New Roman"/>
          <w:sz w:val="28"/>
          <w:szCs w:val="28"/>
        </w:rPr>
        <w:t xml:space="preserve"> года в администрацию Каскатского сельского поселения Исилькульского муниципал</w:t>
      </w:r>
      <w:r>
        <w:rPr>
          <w:rFonts w:ascii="Times New Roman" w:hAnsi="Times New Roman"/>
          <w:sz w:val="28"/>
          <w:szCs w:val="28"/>
        </w:rPr>
        <w:t xml:space="preserve">ьного  района </w:t>
      </w:r>
      <w:proofErr w:type="gramStart"/>
      <w:r>
        <w:rPr>
          <w:rFonts w:ascii="Times New Roman" w:hAnsi="Times New Roman"/>
          <w:sz w:val="28"/>
          <w:szCs w:val="28"/>
        </w:rPr>
        <w:t>поступило всего 11</w:t>
      </w:r>
      <w:r w:rsidRPr="005361E4">
        <w:rPr>
          <w:rFonts w:ascii="Times New Roman" w:hAnsi="Times New Roman"/>
          <w:sz w:val="28"/>
          <w:szCs w:val="28"/>
        </w:rPr>
        <w:t xml:space="preserve"> обращений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1E4">
        <w:rPr>
          <w:rFonts w:ascii="Times New Roman" w:hAnsi="Times New Roman"/>
          <w:sz w:val="28"/>
          <w:szCs w:val="28"/>
        </w:rPr>
        <w:t>гражда</w:t>
      </w:r>
      <w:r>
        <w:rPr>
          <w:rFonts w:ascii="Times New Roman" w:hAnsi="Times New Roman"/>
          <w:sz w:val="28"/>
          <w:szCs w:val="28"/>
        </w:rPr>
        <w:t>н из них поступило</w:t>
      </w:r>
      <w:proofErr w:type="gramEnd"/>
      <w:r>
        <w:rPr>
          <w:rFonts w:ascii="Times New Roman" w:hAnsi="Times New Roman"/>
          <w:sz w:val="28"/>
          <w:szCs w:val="28"/>
        </w:rPr>
        <w:t xml:space="preserve"> 11 устных обращение</w:t>
      </w:r>
      <w:r w:rsidRPr="00AB29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июнь месяц 2024году обращение не было);</w:t>
      </w:r>
      <w:r w:rsidRPr="005361E4">
        <w:rPr>
          <w:rFonts w:ascii="Times New Roman" w:hAnsi="Times New Roman"/>
          <w:sz w:val="28"/>
          <w:szCs w:val="28"/>
        </w:rPr>
        <w:t xml:space="preserve"> </w:t>
      </w:r>
    </w:p>
    <w:p w:rsidR="00AB2912" w:rsidRPr="005361E4" w:rsidRDefault="00AB2912" w:rsidP="00AB29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361E4">
        <w:rPr>
          <w:rFonts w:ascii="Times New Roman" w:hAnsi="Times New Roman"/>
          <w:sz w:val="28"/>
          <w:szCs w:val="28"/>
        </w:rPr>
        <w:t>- по разделу «Жилищно-коммуналь</w:t>
      </w:r>
      <w:r>
        <w:rPr>
          <w:rFonts w:ascii="Times New Roman" w:hAnsi="Times New Roman"/>
          <w:sz w:val="28"/>
          <w:szCs w:val="28"/>
        </w:rPr>
        <w:t xml:space="preserve">ная сфера» </w:t>
      </w:r>
      <w:r w:rsidRPr="005361E4">
        <w:rPr>
          <w:rFonts w:ascii="Times New Roman" w:hAnsi="Times New Roman"/>
          <w:sz w:val="28"/>
          <w:szCs w:val="28"/>
        </w:rPr>
        <w:t xml:space="preserve"> из которых обращения о  решении вопр</w:t>
      </w:r>
      <w:r>
        <w:rPr>
          <w:rFonts w:ascii="Times New Roman" w:hAnsi="Times New Roman"/>
          <w:sz w:val="28"/>
          <w:szCs w:val="28"/>
        </w:rPr>
        <w:t xml:space="preserve">оса с перебоями в водоснабжения- 6 обращений, перебои в электроснабжении – 5 обращений. </w:t>
      </w:r>
      <w:r w:rsidRPr="005361E4">
        <w:rPr>
          <w:rFonts w:ascii="Times New Roman" w:hAnsi="Times New Roman"/>
          <w:sz w:val="28"/>
          <w:szCs w:val="28"/>
        </w:rPr>
        <w:t xml:space="preserve">Администрацией Каскатского сельского поселения  ответы на обращения граждан были предоставлены  в срок. </w:t>
      </w:r>
    </w:p>
    <w:p w:rsidR="00AB2912" w:rsidRPr="005361E4" w:rsidRDefault="00AB2912" w:rsidP="00AB2912">
      <w:pPr>
        <w:jc w:val="both"/>
        <w:rPr>
          <w:sz w:val="28"/>
          <w:szCs w:val="28"/>
        </w:rPr>
      </w:pPr>
    </w:p>
    <w:p w:rsidR="00AB2912" w:rsidRDefault="00AB2912" w:rsidP="00AB2912">
      <w:pPr>
        <w:jc w:val="both"/>
        <w:rPr>
          <w:sz w:val="28"/>
          <w:szCs w:val="28"/>
        </w:rPr>
      </w:pPr>
    </w:p>
    <w:p w:rsidR="00AB2912" w:rsidRDefault="00AB2912" w:rsidP="00AB2912">
      <w:pPr>
        <w:jc w:val="both"/>
        <w:rPr>
          <w:sz w:val="28"/>
          <w:szCs w:val="28"/>
        </w:rPr>
      </w:pPr>
    </w:p>
    <w:p w:rsidR="00AB2912" w:rsidRDefault="00AB2912" w:rsidP="00AB2912">
      <w:pPr>
        <w:jc w:val="both"/>
        <w:rPr>
          <w:sz w:val="28"/>
          <w:szCs w:val="28"/>
        </w:rPr>
      </w:pPr>
    </w:p>
    <w:p w:rsidR="00AB2912" w:rsidRDefault="00AB2912" w:rsidP="00AB2912">
      <w:pPr>
        <w:jc w:val="both"/>
        <w:rPr>
          <w:sz w:val="28"/>
          <w:szCs w:val="28"/>
        </w:rPr>
      </w:pPr>
    </w:p>
    <w:p w:rsidR="00AB2912" w:rsidRDefault="00AB2912" w:rsidP="00AB2912">
      <w:pPr>
        <w:jc w:val="both"/>
        <w:rPr>
          <w:sz w:val="28"/>
          <w:szCs w:val="28"/>
        </w:rPr>
      </w:pPr>
    </w:p>
    <w:p w:rsidR="00AB2912" w:rsidRDefault="00AB2912" w:rsidP="00AB2912">
      <w:pPr>
        <w:jc w:val="both"/>
        <w:rPr>
          <w:sz w:val="28"/>
          <w:szCs w:val="28"/>
        </w:rPr>
      </w:pPr>
    </w:p>
    <w:p w:rsidR="00AB2912" w:rsidRPr="005361E4" w:rsidRDefault="00AB2912" w:rsidP="00AB2912">
      <w:pPr>
        <w:jc w:val="both"/>
        <w:rPr>
          <w:sz w:val="28"/>
          <w:szCs w:val="28"/>
        </w:rPr>
      </w:pPr>
    </w:p>
    <w:p w:rsidR="00AB2912" w:rsidRPr="005361E4" w:rsidRDefault="00AB2912" w:rsidP="00AB2912">
      <w:pPr>
        <w:jc w:val="both"/>
        <w:rPr>
          <w:sz w:val="28"/>
          <w:szCs w:val="28"/>
        </w:rPr>
      </w:pPr>
    </w:p>
    <w:p w:rsidR="009578D5" w:rsidRDefault="009578D5" w:rsidP="009578D5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Каскатского сельского поселения      </w:t>
      </w:r>
      <w:r>
        <w:rPr>
          <w:noProof/>
        </w:rPr>
        <w:drawing>
          <wp:inline distT="0" distB="0" distL="0" distR="0">
            <wp:extent cx="853440" cy="757555"/>
            <wp:effectExtent l="95250" t="95250" r="80010" b="80645"/>
            <wp:docPr id="1" name="Рисунок 1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3535" t="60480" r="32085" b="30240"/>
                    <a:stretch>
                      <a:fillRect/>
                    </a:stretch>
                  </pic:blipFill>
                  <pic:spPr bwMode="auto">
                    <a:xfrm rot="-864107">
                      <a:off x="0" y="0"/>
                      <a:ext cx="85344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Х.Х.Гинаятулин</w:t>
      </w:r>
    </w:p>
    <w:p w:rsidR="009578D5" w:rsidRDefault="009578D5" w:rsidP="009578D5"/>
    <w:p w:rsidR="009578D5" w:rsidRDefault="009578D5" w:rsidP="009578D5"/>
    <w:p w:rsidR="00AB2912" w:rsidRDefault="00AB2912" w:rsidP="00AB2912"/>
    <w:p w:rsidR="00AB2912" w:rsidRDefault="00AB2912" w:rsidP="00AB2912"/>
    <w:p w:rsidR="00AB2912" w:rsidRDefault="00AB2912" w:rsidP="00AB2912"/>
    <w:p w:rsidR="00AB2912" w:rsidRDefault="00AB2912" w:rsidP="00AB2912"/>
    <w:p w:rsidR="00AB2912" w:rsidRDefault="00AB2912" w:rsidP="00AB2912"/>
    <w:p w:rsidR="00711ACA" w:rsidRDefault="00711ACA"/>
    <w:sectPr w:rsidR="00711ACA" w:rsidSect="0042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B2912"/>
    <w:rsid w:val="003E36B4"/>
    <w:rsid w:val="00711ACA"/>
    <w:rsid w:val="009578D5"/>
    <w:rsid w:val="00A76130"/>
    <w:rsid w:val="00AB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B291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B291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7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8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Company>administration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3</cp:revision>
  <dcterms:created xsi:type="dcterms:W3CDTF">2025-01-13T11:14:00Z</dcterms:created>
  <dcterms:modified xsi:type="dcterms:W3CDTF">2025-01-13T11:38:00Z</dcterms:modified>
</cp:coreProperties>
</file>