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14" w:rsidRDefault="00080314" w:rsidP="00E624D5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080314" w:rsidRDefault="00080314" w:rsidP="00E624D5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E624D5" w:rsidRPr="00D3520D" w:rsidRDefault="00E624D5" w:rsidP="00E624D5">
      <w:pPr>
        <w:tabs>
          <w:tab w:val="left" w:pos="900"/>
        </w:tabs>
        <w:jc w:val="center"/>
        <w:rPr>
          <w:sz w:val="28"/>
          <w:szCs w:val="28"/>
        </w:rPr>
      </w:pPr>
      <w:r w:rsidRPr="00D3520D">
        <w:rPr>
          <w:b/>
          <w:sz w:val="28"/>
          <w:szCs w:val="28"/>
        </w:rPr>
        <w:t>СОВЕТ КАСКАТСКОГО СЕЛЬСКОГО ПОСЕЛЕНИЯ</w:t>
      </w:r>
    </w:p>
    <w:p w:rsidR="00E624D5" w:rsidRPr="00D3520D" w:rsidRDefault="00E624D5" w:rsidP="00E624D5">
      <w:pPr>
        <w:jc w:val="center"/>
        <w:rPr>
          <w:sz w:val="28"/>
          <w:szCs w:val="28"/>
        </w:rPr>
      </w:pPr>
      <w:r w:rsidRPr="00D3520D">
        <w:rPr>
          <w:sz w:val="28"/>
          <w:szCs w:val="28"/>
        </w:rPr>
        <w:t>(третьего созыва)</w:t>
      </w:r>
    </w:p>
    <w:p w:rsidR="00E624D5" w:rsidRDefault="00E624D5" w:rsidP="00E624D5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</w:p>
    <w:p w:rsidR="00E624D5" w:rsidRPr="00DA23C8" w:rsidRDefault="00E624D5" w:rsidP="00E624D5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  <w:r w:rsidRPr="00D3520D">
        <w:rPr>
          <w:b/>
          <w:sz w:val="28"/>
          <w:szCs w:val="28"/>
        </w:rPr>
        <w:t xml:space="preserve"> </w:t>
      </w:r>
      <w:proofErr w:type="gramStart"/>
      <w:r w:rsidRPr="00D3520D">
        <w:rPr>
          <w:b/>
          <w:sz w:val="28"/>
          <w:szCs w:val="28"/>
        </w:rPr>
        <w:t>Р</w:t>
      </w:r>
      <w:proofErr w:type="gramEnd"/>
      <w:r w:rsidRPr="00D3520D">
        <w:rPr>
          <w:b/>
          <w:sz w:val="28"/>
          <w:szCs w:val="28"/>
        </w:rPr>
        <w:t xml:space="preserve"> Е Ш Е Н И Е</w:t>
      </w:r>
    </w:p>
    <w:p w:rsidR="00E624D5" w:rsidRPr="00D3520D" w:rsidRDefault="00E624D5" w:rsidP="00E624D5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</w:p>
    <w:p w:rsidR="00E624D5" w:rsidRPr="00D3520D" w:rsidRDefault="00E624D5" w:rsidP="00E624D5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</w:p>
    <w:p w:rsidR="00E624D5" w:rsidRPr="00D3520D" w:rsidRDefault="00E624D5" w:rsidP="00E624D5">
      <w:pPr>
        <w:ind w:hanging="567"/>
        <w:rPr>
          <w:sz w:val="28"/>
          <w:szCs w:val="28"/>
        </w:rPr>
      </w:pPr>
      <w:r>
        <w:rPr>
          <w:sz w:val="28"/>
          <w:szCs w:val="28"/>
        </w:rPr>
        <w:t>от  26.12.202</w:t>
      </w:r>
      <w:r w:rsidRPr="004C53E5">
        <w:rPr>
          <w:sz w:val="28"/>
          <w:szCs w:val="28"/>
        </w:rPr>
        <w:t>4</w:t>
      </w:r>
      <w:r w:rsidRPr="00D3520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3520D">
        <w:rPr>
          <w:sz w:val="28"/>
          <w:szCs w:val="28"/>
        </w:rPr>
        <w:t xml:space="preserve">№ </w:t>
      </w:r>
      <w:r>
        <w:rPr>
          <w:sz w:val="28"/>
          <w:szCs w:val="28"/>
        </w:rPr>
        <w:t>49</w:t>
      </w:r>
      <w:r w:rsidRPr="00D3520D">
        <w:rPr>
          <w:sz w:val="28"/>
          <w:szCs w:val="28"/>
        </w:rPr>
        <w:t xml:space="preserve">   </w:t>
      </w:r>
    </w:p>
    <w:p w:rsidR="00E624D5" w:rsidRPr="00D3520D" w:rsidRDefault="00E624D5" w:rsidP="00E624D5">
      <w:pPr>
        <w:ind w:hanging="567"/>
        <w:rPr>
          <w:sz w:val="28"/>
          <w:szCs w:val="28"/>
        </w:rPr>
      </w:pPr>
      <w:r w:rsidRPr="00D3520D">
        <w:rPr>
          <w:sz w:val="28"/>
          <w:szCs w:val="28"/>
        </w:rPr>
        <w:t xml:space="preserve">    а. Каскат</w:t>
      </w:r>
    </w:p>
    <w:p w:rsidR="00E624D5" w:rsidRDefault="00E624D5" w:rsidP="00E624D5">
      <w:pPr>
        <w:jc w:val="center"/>
        <w:rPr>
          <w:sz w:val="28"/>
          <w:szCs w:val="28"/>
        </w:rPr>
      </w:pPr>
    </w:p>
    <w:p w:rsidR="00E624D5" w:rsidRDefault="00E624D5" w:rsidP="00E624D5">
      <w:pPr>
        <w:jc w:val="center"/>
        <w:rPr>
          <w:sz w:val="28"/>
          <w:szCs w:val="28"/>
        </w:rPr>
      </w:pPr>
    </w:p>
    <w:p w:rsidR="00E624D5" w:rsidRPr="00943BD0" w:rsidRDefault="00E624D5" w:rsidP="00E624D5">
      <w:pPr>
        <w:pStyle w:val="ConsPlusTitle"/>
        <w:widowControl/>
        <w:tabs>
          <w:tab w:val="left" w:pos="9356"/>
        </w:tabs>
        <w:ind w:right="-1"/>
        <w:jc w:val="center"/>
        <w:rPr>
          <w:b w:val="0"/>
          <w:sz w:val="24"/>
          <w:szCs w:val="24"/>
        </w:rPr>
      </w:pPr>
      <w:bookmarkStart w:id="0" w:name="_GoBack"/>
      <w:bookmarkEnd w:id="0"/>
      <w:r w:rsidRPr="00943BD0">
        <w:rPr>
          <w:b w:val="0"/>
          <w:sz w:val="24"/>
          <w:szCs w:val="24"/>
        </w:rPr>
        <w:t>О внесении изм</w:t>
      </w:r>
      <w:r>
        <w:rPr>
          <w:b w:val="0"/>
          <w:sz w:val="24"/>
          <w:szCs w:val="24"/>
        </w:rPr>
        <w:t>енений в Решение Совета  Каскат</w:t>
      </w:r>
      <w:r w:rsidRPr="00943BD0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>кого сельского поселения   от 25.03.2024 №10</w:t>
      </w:r>
      <w:r w:rsidRPr="00943BD0">
        <w:rPr>
          <w:b w:val="0"/>
          <w:sz w:val="24"/>
          <w:szCs w:val="24"/>
        </w:rPr>
        <w:t xml:space="preserve"> «Об утверждении «Программы комплексного развития систем комм</w:t>
      </w:r>
      <w:r>
        <w:rPr>
          <w:b w:val="0"/>
          <w:sz w:val="24"/>
          <w:szCs w:val="24"/>
        </w:rPr>
        <w:t>унальной инфраструктуры  Каскат</w:t>
      </w:r>
      <w:r w:rsidRPr="00943BD0">
        <w:rPr>
          <w:b w:val="0"/>
          <w:sz w:val="24"/>
          <w:szCs w:val="24"/>
        </w:rPr>
        <w:t>ского сельского поселения Исилькульского муниципального р</w:t>
      </w:r>
      <w:r>
        <w:rPr>
          <w:b w:val="0"/>
          <w:sz w:val="24"/>
          <w:szCs w:val="24"/>
        </w:rPr>
        <w:t>айона Омской области на 2024-2033</w:t>
      </w:r>
      <w:r w:rsidRPr="00943BD0">
        <w:rPr>
          <w:b w:val="0"/>
          <w:sz w:val="24"/>
          <w:szCs w:val="24"/>
        </w:rPr>
        <w:t>г.»</w:t>
      </w:r>
    </w:p>
    <w:p w:rsidR="00E624D5" w:rsidRDefault="00E624D5" w:rsidP="00E624D5">
      <w:pPr>
        <w:jc w:val="center"/>
        <w:rPr>
          <w:sz w:val="28"/>
          <w:szCs w:val="28"/>
        </w:rPr>
      </w:pPr>
    </w:p>
    <w:p w:rsidR="00E624D5" w:rsidRPr="00BF7A72" w:rsidRDefault="00E624D5" w:rsidP="00E624D5">
      <w:pPr>
        <w:ind w:firstLine="709"/>
        <w:jc w:val="both"/>
        <w:rPr>
          <w:sz w:val="22"/>
          <w:szCs w:val="22"/>
        </w:rPr>
      </w:pPr>
      <w:proofErr w:type="gramStart"/>
      <w:r w:rsidRPr="00BF7A72">
        <w:rPr>
          <w:sz w:val="22"/>
          <w:szCs w:val="22"/>
        </w:rPr>
        <w:t>Рассмотрев протест Исилькульской межрайонной прокура</w:t>
      </w:r>
      <w:r>
        <w:rPr>
          <w:sz w:val="22"/>
          <w:szCs w:val="22"/>
        </w:rPr>
        <w:t>туры от 19.11.2024№7-02-2024/727</w:t>
      </w:r>
      <w:r w:rsidRPr="00BF7A72">
        <w:rPr>
          <w:sz w:val="22"/>
          <w:szCs w:val="22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согласно Постановления Правительства РФ от 14.06.2013 №502 «Об утверждении требований к Программам комплексного развития систем коммунальной инфраструктуры поселений, городских округов»,</w:t>
      </w:r>
      <w:r>
        <w:rPr>
          <w:sz w:val="22"/>
          <w:szCs w:val="22"/>
        </w:rPr>
        <w:t xml:space="preserve"> руководствуясь Уставом  Каскат</w:t>
      </w:r>
      <w:r w:rsidRPr="00BF7A72">
        <w:rPr>
          <w:sz w:val="22"/>
          <w:szCs w:val="22"/>
        </w:rPr>
        <w:t>ского сельского поселения Исилькульского муниципального район</w:t>
      </w:r>
      <w:r>
        <w:rPr>
          <w:sz w:val="22"/>
          <w:szCs w:val="22"/>
        </w:rPr>
        <w:t>а Омской области, Совет  Каскат</w:t>
      </w:r>
      <w:r w:rsidRPr="00BF7A72">
        <w:rPr>
          <w:sz w:val="22"/>
          <w:szCs w:val="22"/>
        </w:rPr>
        <w:t>ского сельского поселения</w:t>
      </w:r>
      <w:proofErr w:type="gramEnd"/>
      <w:r w:rsidRPr="00BF7A72">
        <w:rPr>
          <w:sz w:val="22"/>
          <w:szCs w:val="22"/>
        </w:rPr>
        <w:t xml:space="preserve"> Исилькульского муниципального района Омской области </w:t>
      </w:r>
      <w:r w:rsidRPr="00BF7A72">
        <w:rPr>
          <w:b/>
          <w:sz w:val="22"/>
          <w:szCs w:val="22"/>
        </w:rPr>
        <w:t>РЕШИЛ</w:t>
      </w:r>
      <w:r w:rsidRPr="00BF7A72">
        <w:rPr>
          <w:sz w:val="22"/>
          <w:szCs w:val="22"/>
        </w:rPr>
        <w:t>:</w:t>
      </w:r>
    </w:p>
    <w:p w:rsidR="00E624D5" w:rsidRPr="00BF7A72" w:rsidRDefault="00E624D5" w:rsidP="00E624D5">
      <w:pPr>
        <w:ind w:right="71" w:firstLine="709"/>
        <w:jc w:val="both"/>
        <w:rPr>
          <w:sz w:val="22"/>
          <w:szCs w:val="22"/>
        </w:rPr>
      </w:pPr>
      <w:r w:rsidRPr="00BF7A72">
        <w:rPr>
          <w:sz w:val="22"/>
          <w:szCs w:val="22"/>
        </w:rPr>
        <w:t>1. Внести изм</w:t>
      </w:r>
      <w:r>
        <w:rPr>
          <w:sz w:val="22"/>
          <w:szCs w:val="22"/>
        </w:rPr>
        <w:t>енения в Решение Совета Каскатского сельского поселения от 25.03.2024 №10</w:t>
      </w:r>
      <w:r w:rsidRPr="00BF7A72">
        <w:rPr>
          <w:sz w:val="22"/>
          <w:szCs w:val="22"/>
        </w:rPr>
        <w:t>«Об утверждении «Программы комплексного развития систем комм</w:t>
      </w:r>
      <w:r>
        <w:rPr>
          <w:sz w:val="22"/>
          <w:szCs w:val="22"/>
        </w:rPr>
        <w:t>унальной инфраструктуры  Каскат</w:t>
      </w:r>
      <w:r w:rsidRPr="00BF7A72">
        <w:rPr>
          <w:sz w:val="22"/>
          <w:szCs w:val="22"/>
        </w:rPr>
        <w:t>ского сельского поселения Исилькульского муниципально</w:t>
      </w:r>
      <w:r>
        <w:rPr>
          <w:sz w:val="22"/>
          <w:szCs w:val="22"/>
        </w:rPr>
        <w:t>го района Омской области на 2024-2033</w:t>
      </w:r>
      <w:r w:rsidRPr="00BF7A72">
        <w:rPr>
          <w:sz w:val="22"/>
          <w:szCs w:val="22"/>
        </w:rPr>
        <w:t xml:space="preserve">г.» </w:t>
      </w:r>
    </w:p>
    <w:p w:rsidR="00E624D5" w:rsidRPr="00BF7A72" w:rsidRDefault="00E624D5" w:rsidP="00E624D5">
      <w:pPr>
        <w:ind w:right="7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 Решение Совета  Каскат</w:t>
      </w:r>
      <w:r w:rsidRPr="00BF7A72">
        <w:rPr>
          <w:sz w:val="22"/>
          <w:szCs w:val="22"/>
        </w:rPr>
        <w:t>ского с</w:t>
      </w:r>
      <w:r>
        <w:rPr>
          <w:sz w:val="22"/>
          <w:szCs w:val="22"/>
        </w:rPr>
        <w:t>ельского поселения от 25.03.2024 №10</w:t>
      </w:r>
      <w:r w:rsidRPr="00BF7A72">
        <w:rPr>
          <w:sz w:val="22"/>
          <w:szCs w:val="22"/>
        </w:rPr>
        <w:t xml:space="preserve"> изложить в следующей редакции «Об утверждении «Программы комплексного развития систем комм</w:t>
      </w:r>
      <w:r>
        <w:rPr>
          <w:sz w:val="22"/>
          <w:szCs w:val="22"/>
        </w:rPr>
        <w:t>унальной инфраструктуры  Каскат</w:t>
      </w:r>
      <w:r w:rsidRPr="00BF7A72">
        <w:rPr>
          <w:sz w:val="22"/>
          <w:szCs w:val="22"/>
        </w:rPr>
        <w:t>ского сельского поселения Исилькульского муниципального ра</w:t>
      </w:r>
      <w:r>
        <w:rPr>
          <w:sz w:val="22"/>
          <w:szCs w:val="22"/>
        </w:rPr>
        <w:t>йона Омской области на 2024-2033</w:t>
      </w:r>
      <w:r w:rsidRPr="00BF7A72">
        <w:rPr>
          <w:sz w:val="22"/>
          <w:szCs w:val="22"/>
        </w:rPr>
        <w:t>г.», внести изменения п</w:t>
      </w:r>
      <w:r>
        <w:rPr>
          <w:sz w:val="22"/>
          <w:szCs w:val="22"/>
        </w:rPr>
        <w:t>о тексту Решение Совета  Каскат</w:t>
      </w:r>
      <w:r w:rsidRPr="00BF7A72">
        <w:rPr>
          <w:sz w:val="22"/>
          <w:szCs w:val="22"/>
        </w:rPr>
        <w:t>ского сельс</w:t>
      </w:r>
      <w:r>
        <w:rPr>
          <w:sz w:val="22"/>
          <w:szCs w:val="22"/>
        </w:rPr>
        <w:t>кого поселения от 25.03.2024 №10</w:t>
      </w:r>
      <w:r w:rsidRPr="00BF7A72">
        <w:rPr>
          <w:sz w:val="22"/>
          <w:szCs w:val="22"/>
        </w:rPr>
        <w:t>.</w:t>
      </w:r>
    </w:p>
    <w:p w:rsidR="00E624D5" w:rsidRPr="00BF7A72" w:rsidRDefault="00E624D5" w:rsidP="00E624D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BF7A72">
        <w:rPr>
          <w:bCs/>
          <w:sz w:val="22"/>
          <w:szCs w:val="22"/>
        </w:rPr>
        <w:t xml:space="preserve">1.2. Внести в </w:t>
      </w:r>
      <w:r w:rsidRPr="00BF7A72">
        <w:rPr>
          <w:sz w:val="22"/>
          <w:szCs w:val="22"/>
        </w:rPr>
        <w:t>Программу комплексного развития систем комм</w:t>
      </w:r>
      <w:r>
        <w:rPr>
          <w:sz w:val="22"/>
          <w:szCs w:val="22"/>
        </w:rPr>
        <w:t>унальной инфраструктуры Каскат</w:t>
      </w:r>
      <w:r w:rsidRPr="00BF7A72">
        <w:rPr>
          <w:sz w:val="22"/>
          <w:szCs w:val="22"/>
        </w:rPr>
        <w:t>ского сельского поселения Исилькульского муниципально</w:t>
      </w:r>
      <w:r>
        <w:rPr>
          <w:sz w:val="22"/>
          <w:szCs w:val="22"/>
        </w:rPr>
        <w:t>го района Омской области на 2024-2033</w:t>
      </w:r>
      <w:r w:rsidRPr="00BF7A72">
        <w:rPr>
          <w:sz w:val="22"/>
          <w:szCs w:val="22"/>
        </w:rPr>
        <w:t>г</w:t>
      </w:r>
      <w:r w:rsidRPr="00BF7A72">
        <w:rPr>
          <w:bCs/>
          <w:sz w:val="22"/>
          <w:szCs w:val="22"/>
        </w:rPr>
        <w:t>» (Далее – Программа) следующие изменения:</w:t>
      </w:r>
    </w:p>
    <w:p w:rsidR="00E624D5" w:rsidRPr="00BF7A72" w:rsidRDefault="00E624D5" w:rsidP="00E624D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BF7A72">
        <w:rPr>
          <w:bCs/>
          <w:sz w:val="22"/>
          <w:szCs w:val="22"/>
        </w:rPr>
        <w:t xml:space="preserve">1.3. раздел </w:t>
      </w:r>
      <w:r w:rsidRPr="00BF7A72">
        <w:rPr>
          <w:bCs/>
          <w:sz w:val="22"/>
          <w:szCs w:val="22"/>
          <w:lang w:val="en-US"/>
        </w:rPr>
        <w:t>I</w:t>
      </w:r>
      <w:r w:rsidRPr="00BF7A72">
        <w:rPr>
          <w:bCs/>
          <w:sz w:val="22"/>
          <w:szCs w:val="22"/>
        </w:rPr>
        <w:t xml:space="preserve"> Паспорт программы изложить в следующей редакции:</w:t>
      </w:r>
    </w:p>
    <w:p w:rsidR="00E624D5" w:rsidRDefault="00E624D5" w:rsidP="00E624D5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E624D5" w:rsidRDefault="00E624D5" w:rsidP="00E624D5">
      <w:pPr>
        <w:jc w:val="center"/>
        <w:rPr>
          <w:sz w:val="28"/>
          <w:szCs w:val="28"/>
        </w:rPr>
      </w:pPr>
    </w:p>
    <w:p w:rsidR="00E624D5" w:rsidRDefault="00E624D5" w:rsidP="00E624D5">
      <w:pPr>
        <w:jc w:val="center"/>
        <w:rPr>
          <w:sz w:val="28"/>
          <w:szCs w:val="28"/>
        </w:rPr>
      </w:pPr>
    </w:p>
    <w:p w:rsidR="00E624D5" w:rsidRPr="00702020" w:rsidRDefault="00E624D5" w:rsidP="00E624D5">
      <w:pPr>
        <w:jc w:val="center"/>
        <w:rPr>
          <w:sz w:val="28"/>
          <w:szCs w:val="28"/>
        </w:rPr>
      </w:pPr>
    </w:p>
    <w:p w:rsidR="00E624D5" w:rsidRPr="00D3520D" w:rsidRDefault="00080314" w:rsidP="00E624D5">
      <w:pPr>
        <w:rPr>
          <w:sz w:val="28"/>
          <w:szCs w:val="28"/>
        </w:rPr>
      </w:pPr>
      <w:r>
        <w:rPr>
          <w:sz w:val="28"/>
          <w:szCs w:val="28"/>
        </w:rPr>
        <w:t>Глава Каскатского сельского поселения                 Х.Х.Гинаятулин</w:t>
      </w:r>
    </w:p>
    <w:p w:rsidR="00E624D5" w:rsidRDefault="00E624D5" w:rsidP="00E624D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624D5" w:rsidRDefault="00E624D5" w:rsidP="00E624D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624D5" w:rsidRDefault="00E624D5" w:rsidP="00E624D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624D5" w:rsidRDefault="00E624D5" w:rsidP="00E624D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624D5" w:rsidRDefault="00E624D5" w:rsidP="00E624D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624D5" w:rsidRDefault="00E624D5" w:rsidP="00E624D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624D5" w:rsidRDefault="00E624D5" w:rsidP="00E624D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624D5" w:rsidRDefault="00E624D5" w:rsidP="00E624D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624D5" w:rsidRDefault="00E624D5" w:rsidP="00E624D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E624D5" w:rsidRDefault="00E624D5" w:rsidP="00E624D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Каскатского сельского поселения</w:t>
      </w:r>
    </w:p>
    <w:p w:rsidR="00E624D5" w:rsidRPr="00EA271C" w:rsidRDefault="00E624D5" w:rsidP="00E624D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 26.12.20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4 г. №  49</w:t>
      </w:r>
    </w:p>
    <w:p w:rsidR="00E624D5" w:rsidRDefault="00E624D5" w:rsidP="00E624D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624D5" w:rsidRDefault="00E624D5" w:rsidP="00E624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4D5" w:rsidRDefault="00E624D5" w:rsidP="00E624D5">
      <w:pPr>
        <w:jc w:val="center"/>
        <w:rPr>
          <w:b/>
          <w:sz w:val="28"/>
          <w:szCs w:val="28"/>
        </w:rPr>
      </w:pPr>
      <w:bookmarkStart w:id="1" w:name="Par39"/>
      <w:bookmarkEnd w:id="1"/>
      <w:r>
        <w:rPr>
          <w:b/>
          <w:sz w:val="28"/>
          <w:szCs w:val="28"/>
        </w:rPr>
        <w:t>ПАСПОРТ ПРОГРАММЫ</w:t>
      </w:r>
    </w:p>
    <w:p w:rsidR="00E624D5" w:rsidRDefault="00E624D5" w:rsidP="00E624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E624D5" w:rsidTr="00893B71">
        <w:trPr>
          <w:trHeight w:val="14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 комплексного развития коммунальной инфраструктуры в Каскатском  сельском поселении Исилькульского муниципального района Омской области  (далее – Программа)</w:t>
            </w:r>
          </w:p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624D5" w:rsidTr="00893B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A4798B" w:rsidRDefault="00E624D5" w:rsidP="00893B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Устав Каскатск</w:t>
            </w:r>
            <w:r w:rsidRPr="00A4798B">
              <w:rPr>
                <w:rFonts w:ascii="Times New Roman" w:hAnsi="Times New Roman"/>
                <w:sz w:val="28"/>
                <w:szCs w:val="28"/>
              </w:rPr>
              <w:t>ого сельского поселения Исилькульского муниципального района Омской области</w:t>
            </w:r>
            <w:proofErr w:type="gramStart"/>
            <w:r w:rsidRPr="00A4798B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E624D5" w:rsidRPr="00A4798B" w:rsidRDefault="00E624D5" w:rsidP="00893B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98B">
              <w:rPr>
                <w:rFonts w:ascii="Times New Roman" w:hAnsi="Times New Roman"/>
                <w:sz w:val="28"/>
                <w:szCs w:val="28"/>
              </w:rPr>
              <w:t>- 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E624D5" w:rsidRPr="00A4798B" w:rsidRDefault="00E624D5" w:rsidP="00893B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98B">
              <w:rPr>
                <w:rFonts w:ascii="Times New Roman" w:hAnsi="Times New Roman"/>
                <w:sz w:val="28"/>
                <w:szCs w:val="28"/>
              </w:rPr>
              <w:t xml:space="preserve">- Постановление Правительства Российской Федерации от 5 сентября 2013 года No 782 «О схемах водоснабжения и водоотведения»; </w:t>
            </w:r>
          </w:p>
          <w:p w:rsidR="00E624D5" w:rsidRDefault="00E624D5" w:rsidP="00893B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4798B">
              <w:rPr>
                <w:sz w:val="28"/>
                <w:szCs w:val="28"/>
              </w:rPr>
              <w:t>- Постановление Правительства Российской Федерации от 14 июня 2013 года No 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</w:tc>
      </w:tr>
      <w:tr w:rsidR="00E624D5" w:rsidTr="00893B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 xml:space="preserve">Срок реализации программы -24 год. </w:t>
            </w:r>
          </w:p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 xml:space="preserve">Выполнение Программы осуществляется в 3. Этапа: </w:t>
            </w:r>
          </w:p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этап – с 2024 года по 2025</w:t>
            </w:r>
            <w:r w:rsidRPr="00F8488B">
              <w:rPr>
                <w:rFonts w:ascii="Times New Roman" w:hAnsi="Times New Roman"/>
              </w:rPr>
              <w:t xml:space="preserve"> год; </w:t>
            </w:r>
          </w:p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этап – с 2025</w:t>
            </w:r>
            <w:r w:rsidRPr="00F8488B">
              <w:rPr>
                <w:rFonts w:ascii="Times New Roman" w:hAnsi="Times New Roman"/>
              </w:rPr>
              <w:t xml:space="preserve"> года по 2027 год; </w:t>
            </w:r>
          </w:p>
          <w:p w:rsidR="00E624D5" w:rsidRDefault="00E624D5" w:rsidP="00893B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8B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ретий этап – с 2028 года по 2033</w:t>
            </w:r>
            <w:r w:rsidRPr="00F8488B">
              <w:rPr>
                <w:rFonts w:ascii="Times New Roman" w:hAnsi="Times New Roman"/>
              </w:rPr>
              <w:t xml:space="preserve"> год.</w:t>
            </w:r>
          </w:p>
        </w:tc>
      </w:tr>
      <w:tr w:rsidR="00E624D5" w:rsidTr="00893B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Заказчик </w:t>
            </w:r>
          </w:p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Каскатского сельского поселения Исилькульского муниципального района</w:t>
            </w:r>
          </w:p>
        </w:tc>
      </w:tr>
      <w:tr w:rsidR="00E624D5" w:rsidTr="00893B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Исполнитель </w:t>
            </w:r>
            <w:proofErr w:type="gramStart"/>
            <w:r>
              <w:rPr>
                <w:sz w:val="28"/>
                <w:szCs w:val="28"/>
                <w:lang w:eastAsia="en-US"/>
              </w:rPr>
              <w:t>–к</w:t>
            </w:r>
            <w:proofErr w:type="gramEnd"/>
            <w:r>
              <w:rPr>
                <w:sz w:val="28"/>
                <w:szCs w:val="28"/>
                <w:lang w:eastAsia="en-US"/>
              </w:rPr>
              <w:t>оординатор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Каскатского сельского поселения Исилькульского муниципального района</w:t>
            </w:r>
          </w:p>
        </w:tc>
      </w:tr>
      <w:tr w:rsidR="00E624D5" w:rsidTr="00893B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Каскатского сельского поселения Исилькульского муниципального района</w:t>
            </w:r>
          </w:p>
        </w:tc>
      </w:tr>
      <w:tr w:rsidR="00E624D5" w:rsidTr="00893B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943BD0" w:rsidRDefault="00E624D5" w:rsidP="00893B71">
            <w:pPr>
              <w:jc w:val="both"/>
            </w:pPr>
            <w:r w:rsidRPr="00943BD0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943BD0" w:rsidRDefault="00E624D5" w:rsidP="00893B71">
            <w:r w:rsidRPr="00943BD0">
              <w:rPr>
                <w:sz w:val="22"/>
                <w:szCs w:val="22"/>
              </w:rPr>
              <w:t>отсутствуют</w:t>
            </w:r>
          </w:p>
        </w:tc>
      </w:tr>
      <w:tr w:rsidR="00E624D5" w:rsidTr="00893B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</w:p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>- обеспечение устойчивого функционирования и развития объектов тепл</w:t>
            </w:r>
            <w:proofErr w:type="gramStart"/>
            <w:r w:rsidRPr="00F8488B">
              <w:rPr>
                <w:rFonts w:ascii="Times New Roman" w:hAnsi="Times New Roman"/>
              </w:rPr>
              <w:t>о-</w:t>
            </w:r>
            <w:proofErr w:type="gramEnd"/>
            <w:r w:rsidRPr="00F8488B">
              <w:rPr>
                <w:rFonts w:ascii="Times New Roman" w:hAnsi="Times New Roman"/>
              </w:rPr>
              <w:t xml:space="preserve">,водоснабжения, водоотведения и очистки сточных вод, с целью обеспечения их развития в соответствии с потребностями строительства жилья и бытового назначения, </w:t>
            </w:r>
            <w:r w:rsidRPr="00F8488B">
              <w:rPr>
                <w:rFonts w:ascii="Times New Roman" w:hAnsi="Times New Roman"/>
              </w:rPr>
              <w:lastRenderedPageBreak/>
              <w:t>повышения качества производимых для потребителей товаров и услуг, а также улучшения экологиче</w:t>
            </w:r>
            <w:r>
              <w:rPr>
                <w:rFonts w:ascii="Times New Roman" w:hAnsi="Times New Roman"/>
              </w:rPr>
              <w:t>ской ситуации на территории Каскатск</w:t>
            </w:r>
            <w:r w:rsidRPr="00F8488B">
              <w:rPr>
                <w:rFonts w:ascii="Times New Roman" w:hAnsi="Times New Roman"/>
              </w:rPr>
              <w:t xml:space="preserve">ого сельского поселения; </w:t>
            </w:r>
          </w:p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 xml:space="preserve">- обеспечение устойчивого развития сельского поселения, на ближайшие годы, и в долгосрочной перспективе; </w:t>
            </w:r>
          </w:p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8488B">
              <w:t>- развитие современной и эффективной автомобильно-дорожной инфраструктуры.</w:t>
            </w:r>
          </w:p>
        </w:tc>
      </w:tr>
      <w:tr w:rsidR="00E624D5" w:rsidTr="00893B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Задачи </w:t>
            </w:r>
          </w:p>
          <w:p w:rsidR="00E624D5" w:rsidRDefault="00E624D5" w:rsidP="00893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 xml:space="preserve">- модернизация систем коммунальной инфраструктуры; </w:t>
            </w:r>
          </w:p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 xml:space="preserve">- обеспечение системой коммунальной инфраструктуры земельных участков, определенных для вновь строящегося жилищного фонда </w:t>
            </w:r>
          </w:p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 xml:space="preserve">– повышение эффективности управления объектами системы коммунальной инфраструктуры; </w:t>
            </w:r>
          </w:p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>- перспективное планирование развития систем коммунальной инфраструктуры;</w:t>
            </w:r>
          </w:p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 xml:space="preserve"> - выполнение мероприятий по совершенствованию механизмов энергосбережения и повышения энергоэффективности систем коммунальной инфраструктуры сельского поселения; </w:t>
            </w:r>
          </w:p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 xml:space="preserve">- повышение инвестиционной привлекательности систем коммунальной инфраструктуры сельского поселения; </w:t>
            </w:r>
          </w:p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 xml:space="preserve">- обеспечение </w:t>
            </w:r>
            <w:proofErr w:type="gramStart"/>
            <w:r w:rsidRPr="00F8488B">
              <w:rPr>
                <w:rFonts w:ascii="Times New Roman" w:hAnsi="Times New Roman"/>
              </w:rPr>
              <w:t>сбалансированности интересов субъектов систем коммунальной инфраструктуры</w:t>
            </w:r>
            <w:proofErr w:type="gramEnd"/>
            <w:r w:rsidRPr="00F8488B">
              <w:rPr>
                <w:rFonts w:ascii="Times New Roman" w:hAnsi="Times New Roman"/>
              </w:rPr>
              <w:t xml:space="preserve"> и потребителей; </w:t>
            </w:r>
          </w:p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 xml:space="preserve">- поддержание внутрипоселковых автомобильных дорог, искусственных сооружений на них на уровне, соответствующем категории дороги; </w:t>
            </w:r>
          </w:p>
          <w:p w:rsidR="00E624D5" w:rsidRDefault="00E624D5" w:rsidP="00893B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8488B">
              <w:t>- сохранение протяженности соответствующих нормативным требованиям внутрипоселковых автомобильных дорог за счет ремонта и капитального ремонта, строительства и реконструкции внутрипоселковых автомобильных дорог;</w:t>
            </w:r>
          </w:p>
        </w:tc>
      </w:tr>
      <w:tr w:rsidR="00E624D5" w:rsidTr="00893B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F8488B" w:rsidRDefault="00E624D5" w:rsidP="00893B71">
            <w:pPr>
              <w:pStyle w:val="a5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>Важнейшие целевые индикаторы и показатели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 xml:space="preserve">- Повышение эффективности системы газоснабжения </w:t>
            </w:r>
          </w:p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 xml:space="preserve">- Повышение эффективности системы электроснабжения </w:t>
            </w:r>
          </w:p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>- Повышение эффективности системы водоснабжения</w:t>
            </w:r>
          </w:p>
        </w:tc>
      </w:tr>
      <w:tr w:rsidR="00E624D5" w:rsidTr="00893B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F8488B" w:rsidRDefault="00E624D5" w:rsidP="00893B71">
            <w:pPr>
              <w:pStyle w:val="a5"/>
              <w:rPr>
                <w:rFonts w:ascii="Times New Roman" w:hAnsi="Times New Roman"/>
                <w:szCs w:val="24"/>
              </w:rPr>
            </w:pPr>
            <w:r w:rsidRPr="00F8488B">
              <w:rPr>
                <w:rFonts w:ascii="Times New Roman" w:hAnsi="Times New Roman"/>
                <w:szCs w:val="24"/>
              </w:rPr>
              <w:t>Финансовое обеспечение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>Программа носит рекомендательный характер, денежных средств не запланировано</w:t>
            </w:r>
          </w:p>
        </w:tc>
      </w:tr>
      <w:tr w:rsidR="00E624D5" w:rsidTr="00893B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F8488B" w:rsidRDefault="00E624D5" w:rsidP="00893B71">
            <w:pPr>
              <w:pStyle w:val="a5"/>
              <w:rPr>
                <w:rFonts w:ascii="Times New Roman" w:hAnsi="Times New Roman"/>
                <w:szCs w:val="24"/>
              </w:rPr>
            </w:pPr>
            <w:r w:rsidRPr="00F8488B">
              <w:rPr>
                <w:rFonts w:ascii="Times New Roman" w:hAnsi="Times New Roman"/>
                <w:szCs w:val="24"/>
              </w:rPr>
              <w:t>Основные ожидаемые конечные результаты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F8488B" w:rsidRDefault="00E624D5" w:rsidP="00893B71">
            <w:pPr>
              <w:pStyle w:val="a5"/>
              <w:jc w:val="both"/>
              <w:rPr>
                <w:rFonts w:ascii="Times New Roman" w:hAnsi="Times New Roman"/>
              </w:rPr>
            </w:pPr>
            <w:r w:rsidRPr="00F8488B">
              <w:rPr>
                <w:rFonts w:ascii="Times New Roman" w:hAnsi="Times New Roman"/>
              </w:rPr>
              <w:t>Повышение надежности и качества предоставления коммунальных услуг</w:t>
            </w:r>
          </w:p>
        </w:tc>
      </w:tr>
    </w:tbl>
    <w:p w:rsidR="00E624D5" w:rsidRDefault="00E624D5" w:rsidP="00E624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4D5" w:rsidRPr="00FA5F8A" w:rsidRDefault="00E624D5" w:rsidP="00E624D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6"/>
          <w:szCs w:val="26"/>
        </w:rPr>
        <w:t>1.4. Раздел 4.</w:t>
      </w:r>
      <w:r w:rsidRPr="00FA5F8A">
        <w:rPr>
          <w:b/>
          <w:sz w:val="20"/>
          <w:szCs w:val="20"/>
        </w:rPr>
        <w:t xml:space="preserve">МЕРОПРИЯТИЯ И ЦЕЛЕВЫЕ ПОКАЗАТЕЛИ РАЗВИТИЯ КОММУНАЛЬНОЙ ИНФРАСТРУКТУРЫ </w:t>
      </w:r>
      <w:r>
        <w:rPr>
          <w:b/>
          <w:sz w:val="20"/>
          <w:szCs w:val="20"/>
        </w:rPr>
        <w:t>изложить в следующей редакции:</w:t>
      </w:r>
      <w:r w:rsidRPr="00FA5F8A">
        <w:rPr>
          <w:b/>
          <w:sz w:val="20"/>
          <w:szCs w:val="20"/>
        </w:rPr>
        <w:t xml:space="preserve"> </w:t>
      </w:r>
    </w:p>
    <w:tbl>
      <w:tblPr>
        <w:tblW w:w="10349" w:type="dxa"/>
        <w:tblInd w:w="-343" w:type="dxa"/>
        <w:tblLayout w:type="fixed"/>
        <w:tblCellMar>
          <w:top w:w="5" w:type="dxa"/>
          <w:left w:w="83" w:type="dxa"/>
          <w:right w:w="35" w:type="dxa"/>
        </w:tblCellMar>
        <w:tblLook w:val="04A0"/>
      </w:tblPr>
      <w:tblGrid>
        <w:gridCol w:w="1135"/>
        <w:gridCol w:w="1134"/>
        <w:gridCol w:w="1134"/>
        <w:gridCol w:w="1134"/>
        <w:gridCol w:w="992"/>
        <w:gridCol w:w="1134"/>
        <w:gridCol w:w="1276"/>
        <w:gridCol w:w="709"/>
        <w:gridCol w:w="709"/>
        <w:gridCol w:w="567"/>
        <w:gridCol w:w="425"/>
      </w:tblGrid>
      <w:tr w:rsidR="00E624D5" w:rsidRPr="00FA5F8A" w:rsidTr="00893B71">
        <w:trPr>
          <w:trHeight w:val="33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5F8A">
              <w:rPr>
                <w:sz w:val="20"/>
                <w:szCs w:val="20"/>
              </w:rPr>
              <w:t>Год.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FA5F8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5F8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FA5F8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5F8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tabs>
                <w:tab w:val="left" w:pos="2043"/>
              </w:tabs>
              <w:spacing w:line="259" w:lineRule="auto"/>
              <w:jc w:val="center"/>
              <w:rPr>
                <w:sz w:val="20"/>
                <w:szCs w:val="20"/>
              </w:rPr>
            </w:pPr>
            <w:r w:rsidRPr="00FA5F8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5F8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24D5" w:rsidRPr="00FA5F8A" w:rsidRDefault="00E624D5" w:rsidP="00893B7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24D5" w:rsidRPr="00FA5F8A" w:rsidRDefault="00E624D5" w:rsidP="00893B7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</w:p>
        </w:tc>
      </w:tr>
      <w:tr w:rsidR="00E624D5" w:rsidRPr="00FA5F8A" w:rsidTr="00893B71">
        <w:trPr>
          <w:trHeight w:val="338"/>
        </w:trPr>
        <w:tc>
          <w:tcPr>
            <w:tcW w:w="55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ind w:right="557"/>
              <w:jc w:val="right"/>
              <w:rPr>
                <w:sz w:val="20"/>
                <w:szCs w:val="20"/>
              </w:rPr>
            </w:pPr>
            <w:r w:rsidRPr="00FA5F8A">
              <w:rPr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624D5" w:rsidRPr="00FA5F8A" w:rsidRDefault="00E624D5" w:rsidP="00893B71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624D5" w:rsidRPr="00FA5F8A" w:rsidRDefault="00E624D5" w:rsidP="00893B71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624D5" w:rsidRPr="00FA5F8A" w:rsidRDefault="00E624D5" w:rsidP="00893B71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E624D5" w:rsidRPr="00FA5F8A" w:rsidTr="00893B71">
        <w:trPr>
          <w:trHeight w:val="88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Наименование </w:t>
            </w:r>
          </w:p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мероприятий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after="183" w:line="273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Водоснабжение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after="183" w:line="273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Водоснабжение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after="33" w:line="238" w:lineRule="auto"/>
              <w:ind w:left="1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>Водоснабжение</w:t>
            </w:r>
            <w:r w:rsidRPr="003478AE">
              <w:rPr>
                <w:sz w:val="16"/>
                <w:szCs w:val="16"/>
              </w:rPr>
              <w:t>,</w:t>
            </w:r>
          </w:p>
          <w:p w:rsidR="00E624D5" w:rsidRPr="00FA5F8A" w:rsidRDefault="00E624D5" w:rsidP="00893B71">
            <w:pPr>
              <w:spacing w:after="33" w:line="238" w:lineRule="auto"/>
              <w:ind w:left="1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after="183" w:line="273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Водоснабжение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after="183" w:line="273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Водоснабжение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38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Водоснабжение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Водоснабжение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after="33" w:line="238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Водоснабжение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24D5" w:rsidRPr="003478AE" w:rsidRDefault="00E624D5" w:rsidP="00893B71">
            <w:pPr>
              <w:spacing w:after="33" w:line="238" w:lineRule="auto"/>
              <w:rPr>
                <w:sz w:val="16"/>
                <w:szCs w:val="16"/>
              </w:rPr>
            </w:pPr>
            <w:r w:rsidRPr="003478AE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24D5" w:rsidRPr="003478AE" w:rsidRDefault="00E624D5" w:rsidP="00893B71">
            <w:pPr>
              <w:spacing w:after="33" w:line="238" w:lineRule="auto"/>
              <w:rPr>
                <w:sz w:val="16"/>
                <w:szCs w:val="16"/>
              </w:rPr>
            </w:pPr>
            <w:r w:rsidRPr="003478AE">
              <w:rPr>
                <w:sz w:val="16"/>
                <w:szCs w:val="16"/>
              </w:rPr>
              <w:t>Водоснабжение</w:t>
            </w:r>
          </w:p>
        </w:tc>
      </w:tr>
      <w:tr w:rsidR="00E624D5" w:rsidRPr="00FA5F8A" w:rsidTr="00893B71">
        <w:trPr>
          <w:trHeight w:val="487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Объем средств, тыс. руб.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166900,60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45777,60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45777,60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24D5" w:rsidRPr="003478AE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24D5" w:rsidRPr="003478AE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624D5" w:rsidRPr="00FA5F8A" w:rsidTr="00893B71">
        <w:trPr>
          <w:trHeight w:val="962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lastRenderedPageBreak/>
              <w:t xml:space="preserve">Целевые показатели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>Ремонт водопроводных сетей</w:t>
            </w:r>
          </w:p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>скважины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Ремонт водопроводных сетей, </w:t>
            </w:r>
          </w:p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 скважины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ind w:left="1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>Ремонт водопроводных сетей, скважины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>Ремонт водопроводных сетей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>Ремонт водопроводных сетей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after="197"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Ремонт водопроводных сетей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Ремонт водопроводных сетей 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Ремонт водопроводных сетей 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24D5" w:rsidRPr="003478AE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3478AE">
              <w:rPr>
                <w:sz w:val="16"/>
                <w:szCs w:val="16"/>
              </w:rPr>
              <w:t>Ремонт водопроводных сетей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24D5" w:rsidRPr="003478AE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3478AE">
              <w:rPr>
                <w:sz w:val="16"/>
                <w:szCs w:val="16"/>
              </w:rPr>
              <w:t>Ремонт водопроводных сетей</w:t>
            </w:r>
          </w:p>
        </w:tc>
      </w:tr>
      <w:tr w:rsidR="00E624D5" w:rsidRPr="00FA5F8A" w:rsidTr="00893B71">
        <w:trPr>
          <w:trHeight w:val="324"/>
        </w:trPr>
        <w:tc>
          <w:tcPr>
            <w:tcW w:w="55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ind w:right="87"/>
              <w:jc w:val="right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Транспортная инфраструктура 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624D5" w:rsidRPr="00FA5F8A" w:rsidRDefault="00E624D5" w:rsidP="00893B71">
            <w:pPr>
              <w:spacing w:after="123" w:line="259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after="123" w:line="259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624D5" w:rsidRPr="003478AE" w:rsidRDefault="00E624D5" w:rsidP="00893B71">
            <w:pPr>
              <w:spacing w:after="123" w:line="259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624D5" w:rsidRPr="003478AE" w:rsidRDefault="00E624D5" w:rsidP="00893B71">
            <w:pPr>
              <w:spacing w:after="123" w:line="259" w:lineRule="auto"/>
              <w:rPr>
                <w:sz w:val="16"/>
                <w:szCs w:val="16"/>
              </w:rPr>
            </w:pPr>
          </w:p>
        </w:tc>
      </w:tr>
      <w:tr w:rsidR="00E624D5" w:rsidRPr="00FA5F8A" w:rsidTr="00893B71">
        <w:trPr>
          <w:trHeight w:val="279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Наименование </w:t>
            </w:r>
          </w:p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мероприятий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after="204" w:line="250" w:lineRule="auto"/>
              <w:ind w:right="46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 Ремонт автомобильных дорог ежегодно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after="204" w:line="250" w:lineRule="auto"/>
              <w:ind w:right="46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>Ремонт автомобильных дорог ежегодно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ind w:left="1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>Ремонт автомобильных дорог ежегодно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after="18" w:line="239" w:lineRule="auto"/>
              <w:ind w:right="45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>Ремонт автомобильных дорог ежегодно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ind w:left="1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>Ремонт автомобильных дорог ежегодно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Ремонт автомобильных дорог ежегодно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ind w:right="13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Ремонт автомобильных дорог ежегодно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FA5F8A">
              <w:rPr>
                <w:sz w:val="16"/>
                <w:szCs w:val="16"/>
              </w:rPr>
              <w:t xml:space="preserve">Ремонт автомобильных дорог ежегодно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24D5" w:rsidRPr="003478AE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3478AE">
              <w:rPr>
                <w:sz w:val="16"/>
                <w:szCs w:val="16"/>
              </w:rPr>
              <w:t>Ремонт автомобильных дорог ежегодно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24D5" w:rsidRPr="003478AE" w:rsidRDefault="00E624D5" w:rsidP="00893B71">
            <w:pPr>
              <w:spacing w:line="259" w:lineRule="auto"/>
              <w:rPr>
                <w:sz w:val="16"/>
                <w:szCs w:val="16"/>
              </w:rPr>
            </w:pPr>
            <w:r w:rsidRPr="003478AE">
              <w:rPr>
                <w:sz w:val="16"/>
                <w:szCs w:val="16"/>
              </w:rPr>
              <w:t>Ремонт автомобильных дорог ежегодно</w:t>
            </w:r>
          </w:p>
        </w:tc>
      </w:tr>
      <w:tr w:rsidR="00E624D5" w:rsidRPr="00FA5F8A" w:rsidTr="00893B71">
        <w:trPr>
          <w:trHeight w:val="91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20"/>
                <w:szCs w:val="20"/>
              </w:rPr>
            </w:pPr>
            <w:r w:rsidRPr="00FA5F8A">
              <w:rPr>
                <w:sz w:val="20"/>
                <w:szCs w:val="20"/>
              </w:rPr>
              <w:t xml:space="preserve">Объем средств, руб.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after="19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after="19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after="19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24D5" w:rsidRPr="00FA5F8A" w:rsidRDefault="00E624D5" w:rsidP="00893B7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24D5" w:rsidRPr="00FA5F8A" w:rsidRDefault="00E624D5" w:rsidP="00893B7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624D5" w:rsidRPr="00FA5F8A" w:rsidTr="00893B71">
        <w:trPr>
          <w:trHeight w:val="101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20"/>
                <w:szCs w:val="20"/>
              </w:rPr>
            </w:pPr>
            <w:r w:rsidRPr="00FA5F8A">
              <w:rPr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A5F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A5F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D5" w:rsidRPr="00FA5F8A" w:rsidRDefault="00E624D5" w:rsidP="00893B7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A5F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24D5" w:rsidRPr="00FA5F8A" w:rsidRDefault="00E624D5" w:rsidP="00893B71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24D5" w:rsidRPr="00FA5F8A" w:rsidRDefault="00E624D5" w:rsidP="00893B7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624D5" w:rsidRDefault="00E624D5" w:rsidP="00E624D5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E624D5" w:rsidRDefault="00E624D5" w:rsidP="00E624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4D5" w:rsidRDefault="00E624D5" w:rsidP="00E624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4D5" w:rsidRDefault="00E624D5" w:rsidP="00E624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4D5" w:rsidRDefault="00E624D5" w:rsidP="00E624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4D5" w:rsidRDefault="00E624D5" w:rsidP="00E624D5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1.Введение</w:t>
      </w:r>
    </w:p>
    <w:p w:rsidR="00E624D5" w:rsidRDefault="00E624D5" w:rsidP="00E624D5">
      <w:pPr>
        <w:ind w:firstLine="360"/>
        <w:jc w:val="center"/>
        <w:rPr>
          <w:b/>
          <w:sz w:val="28"/>
          <w:szCs w:val="28"/>
        </w:rPr>
      </w:pPr>
    </w:p>
    <w:p w:rsidR="00E624D5" w:rsidRDefault="00E624D5" w:rsidP="00E624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Комплексная программа развития коммунальной инфраструктуры Каскатского сельского поселения на </w:t>
      </w:r>
      <w:r w:rsidRPr="00B41225">
        <w:rPr>
          <w:sz w:val="28"/>
          <w:szCs w:val="28"/>
        </w:rPr>
        <w:t>2</w:t>
      </w:r>
      <w:r>
        <w:rPr>
          <w:sz w:val="28"/>
          <w:szCs w:val="28"/>
        </w:rPr>
        <w:t>024-2033</w:t>
      </w:r>
      <w:r w:rsidRPr="00B41225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 – Программа) предусматривает повышение качества предоставления коммунальных услуг для населения и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модернизации объектов коммунальной инфраструктуры.</w:t>
      </w:r>
    </w:p>
    <w:p w:rsidR="00E624D5" w:rsidRDefault="00E624D5" w:rsidP="00E624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направлена на обеспечение надежного и бесперебойного снабжения потребителей коммунальными услугами путем снижения сверхнормативного износа объектов коммунальной инфраструктуры, реконструкцию и модернизацию этих объектов посредством внедрения </w:t>
      </w:r>
      <w:proofErr w:type="gramStart"/>
      <w:r>
        <w:rPr>
          <w:sz w:val="28"/>
          <w:szCs w:val="28"/>
        </w:rPr>
        <w:t>ресурсно-и</w:t>
      </w:r>
      <w:proofErr w:type="gramEnd"/>
      <w:r>
        <w:rPr>
          <w:sz w:val="28"/>
          <w:szCs w:val="28"/>
        </w:rPr>
        <w:t xml:space="preserve">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источников.</w:t>
      </w:r>
    </w:p>
    <w:p w:rsidR="00E624D5" w:rsidRDefault="00E624D5" w:rsidP="00E624D5">
      <w:pPr>
        <w:rPr>
          <w:sz w:val="28"/>
          <w:szCs w:val="28"/>
        </w:rPr>
      </w:pPr>
    </w:p>
    <w:p w:rsidR="00E624D5" w:rsidRDefault="00E624D5" w:rsidP="00E624D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проблем и обоснование необходимости их решения программными методами.</w:t>
      </w:r>
    </w:p>
    <w:p w:rsidR="00E624D5" w:rsidRDefault="00E624D5" w:rsidP="00E624D5">
      <w:pPr>
        <w:ind w:left="360"/>
        <w:jc w:val="both"/>
        <w:rPr>
          <w:sz w:val="28"/>
          <w:szCs w:val="28"/>
        </w:rPr>
      </w:pPr>
    </w:p>
    <w:p w:rsidR="00E624D5" w:rsidRDefault="00E624D5" w:rsidP="00E624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приоритетов жилищной политики Каскатского сельского поселения Исилькульского муниципального района является обеспечение комфортных условий проживания граждан и доступности  коммунальных услуг для населения.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Главные проблемы инженерной инфраструктуры в Каскатском сельском поселении связаны с необходимостью строительства, либо реконструкции существующих объектов водоснабжения,  электроснабжения.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время, в целом, деятельность коммунального комплекса сельского поселения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снижение уровня загрязнения окружающей среды.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Причинами возникновения этих проблем являются: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>-высокий уровень износа объектов коммунальной инфраструктуры и их технологическая отсталость;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низкая эффективность системы управления в этом секторе экономики, непрозрачные методы ценообразования на товары и услуги организаций коммунального комплекса, преобладание административных методов хозяйствования.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и модернизация объектов коммунальной инфраструктуры отвечает стратегическим интересам Российской Федерации, Омской области, Исилькульского муниципального района, Каскатского сельского поселения и позволит: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более комфортные условия проживания населения Каскатского сельского поселения путем повышения надежности и качества предоставляемых коммунальных услуг;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рациональное использование природных ресурсов;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>-улучшить экологическое состояние территории сельского поселения.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потребность в средствах на восстановление и модернизацию объектов коммунальной инфраструктуры до 2033</w:t>
      </w:r>
      <w:r w:rsidRPr="00ED1DE7">
        <w:rPr>
          <w:sz w:val="28"/>
          <w:szCs w:val="28"/>
        </w:rPr>
        <w:t xml:space="preserve"> года составляет- </w:t>
      </w:r>
      <w:r w:rsidRPr="009C517F">
        <w:rPr>
          <w:sz w:val="28"/>
          <w:szCs w:val="28"/>
        </w:rPr>
        <w:t>7600тыс</w:t>
      </w:r>
      <w:proofErr w:type="gramStart"/>
      <w:r w:rsidRPr="009C517F">
        <w:rPr>
          <w:sz w:val="28"/>
          <w:szCs w:val="28"/>
        </w:rPr>
        <w:t>.р</w:t>
      </w:r>
      <w:proofErr w:type="gramEnd"/>
      <w:r w:rsidRPr="009C517F">
        <w:rPr>
          <w:sz w:val="28"/>
          <w:szCs w:val="28"/>
        </w:rPr>
        <w:t>ублей</w:t>
      </w:r>
      <w:r w:rsidRPr="00ED1DE7">
        <w:rPr>
          <w:sz w:val="28"/>
          <w:szCs w:val="28"/>
        </w:rPr>
        <w:t>. Такой объем средств не может</w:t>
      </w:r>
      <w:r>
        <w:rPr>
          <w:sz w:val="28"/>
          <w:szCs w:val="28"/>
        </w:rPr>
        <w:t xml:space="preserve"> быть обеспечен только за счет бюджетных инвестиций, требуются создание условий для привлечения средств внебюджетных источников. Поэтому Программа направлена на формирование инвестиционной привлекательности коммунального комплекса.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Решить проблему повышения качества предоставления коммунальных услуг, улучшения экологической ситуации  на территории поселения возможно путем объединения усилий органов государственной власти Российской Федерации, органов государственной власти Омской области и органов местного самоуправления Исилькульского муниципального района и Каскатского сельского поселения. Поэтому, одной из основных задач Программы является формирование условий, обеспечивающих привлечение средств внебюджетных источников для модернизации объектов коммунальной инфраструктуры.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позволит: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привлечь средства федерального бюджета, областного бюджета для модернизации объектов коммунальной инфраструктуры;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бюджетные средства для реализации  проектов модернизации объектов коммунальной инфраструктуры;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доступные средства внебюджетных источников для капитальных вложений  в объекты коммунальной инфраструктуры;</w:t>
      </w:r>
    </w:p>
    <w:p w:rsidR="00E624D5" w:rsidRDefault="00E624D5" w:rsidP="00E624D5">
      <w:pPr>
        <w:jc w:val="center"/>
        <w:rPr>
          <w:b/>
          <w:sz w:val="28"/>
          <w:szCs w:val="28"/>
        </w:rPr>
      </w:pPr>
    </w:p>
    <w:p w:rsidR="00E624D5" w:rsidRDefault="00E624D5" w:rsidP="00E624D5">
      <w:pPr>
        <w:jc w:val="center"/>
        <w:rPr>
          <w:b/>
          <w:sz w:val="28"/>
          <w:szCs w:val="28"/>
        </w:rPr>
      </w:pPr>
    </w:p>
    <w:p w:rsidR="00E624D5" w:rsidRDefault="00E624D5" w:rsidP="00E624D5">
      <w:pPr>
        <w:jc w:val="center"/>
        <w:rPr>
          <w:b/>
          <w:sz w:val="28"/>
          <w:szCs w:val="28"/>
        </w:rPr>
      </w:pPr>
    </w:p>
    <w:p w:rsidR="00E624D5" w:rsidRDefault="00E624D5" w:rsidP="00E6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Сроки реализации Программы</w:t>
      </w:r>
    </w:p>
    <w:p w:rsidR="00E624D5" w:rsidRDefault="00E624D5" w:rsidP="00E624D5">
      <w:pPr>
        <w:rPr>
          <w:sz w:val="28"/>
          <w:szCs w:val="28"/>
        </w:rPr>
      </w:pPr>
    </w:p>
    <w:p w:rsidR="00E624D5" w:rsidRPr="00B41225" w:rsidRDefault="00E624D5" w:rsidP="00E624D5">
      <w:pPr>
        <w:ind w:left="360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2024-2033</w:t>
      </w:r>
      <w:r w:rsidRPr="00B41225">
        <w:rPr>
          <w:sz w:val="28"/>
          <w:szCs w:val="28"/>
        </w:rPr>
        <w:t>годы.</w:t>
      </w:r>
    </w:p>
    <w:p w:rsidR="00E624D5" w:rsidRDefault="00E624D5" w:rsidP="00E624D5">
      <w:pPr>
        <w:rPr>
          <w:sz w:val="28"/>
          <w:szCs w:val="28"/>
        </w:rPr>
      </w:pPr>
    </w:p>
    <w:p w:rsidR="00E624D5" w:rsidRDefault="00E624D5" w:rsidP="00E624D5">
      <w:pPr>
        <w:jc w:val="center"/>
        <w:rPr>
          <w:b/>
          <w:sz w:val="28"/>
          <w:szCs w:val="28"/>
        </w:rPr>
      </w:pPr>
    </w:p>
    <w:p w:rsidR="00E624D5" w:rsidRDefault="00E624D5" w:rsidP="00E624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Цели и задачи Программы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Программы является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проживания.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выполнения Программы (наряду с бюджетным финансированием предусмотренных мероприятий) будут созданы условия, обеспечивающие привлечение средств внебюджетных источников для модернизации объектов коммунальной инфраструктуры. Осуществление мероприятий по модернизации объектов коммунальной инфраструктуры в сельском поселении приведет к  улучшению состояния коммунальной инфраструктуры и, как следствие, к повышению качества предоставления коммунальных услуг. Институциональные  преобразования, проводимые в рамках Программы, обеспечивает привлечение средств внебюджетных источников в проекты модернизации коммунальной инфраструктуры, а также сдерживание темпов роста тарифов на коммунальные услуги.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основана на следующих базовых принципах: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>-софинансирование проектов реконструкции и модернизации объектов  коммунальной инфраструктуры с привлечением бюджетных средств  и средств внебюджетных источников;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различных форм государственно-частного партнерства с целью привлечения  средств внебюджетных источников для финансирования </w:t>
      </w:r>
      <w:r>
        <w:rPr>
          <w:sz w:val="28"/>
          <w:szCs w:val="28"/>
        </w:rPr>
        <w:lastRenderedPageBreak/>
        <w:t>проектов модернизации объектов коммунальной инфраструктуры с использованием бюджетных средств, в целях снижения рисков инвестирования;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>-открытый отбор проектов реконструкции и модернизации объектов коммунальной инфраструктуры.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поставленных целей предполагается решить следующие задачи: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объектов коммунальной инфраструктуры.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 с реконструкций существующих объектов (с высоким уровнем износа), а также со строительством новых объектов, направленных на замену объектов с высоким уровнем износа;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эффективности управления объектами коммунальной инфраструктуры.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Другим важным направлением является привлечение к управлению объектами  коммунальной инфраструктуры на конкурсной основе организации различных форм собственности и формирование договорных отношений концессионного типа между органом местного самоуправления и организацией коммунального комплекса.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Программы предполагается осуществить  финансирование за счет средств федерального бюджета, бюджета поселения с привлечением также средств внебюджетных источников.</w:t>
      </w: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Необходима разработка нормативно-правовой базы по включению инвестиционной составляющей в тариф эксплуатирующих организаций.</w:t>
      </w:r>
    </w:p>
    <w:p w:rsidR="00E624D5" w:rsidRDefault="00E624D5" w:rsidP="00E624D5">
      <w:pPr>
        <w:jc w:val="both"/>
        <w:rPr>
          <w:sz w:val="28"/>
          <w:szCs w:val="28"/>
        </w:rPr>
      </w:pPr>
    </w:p>
    <w:p w:rsidR="00E624D5" w:rsidRDefault="00E624D5" w:rsidP="00E624D5">
      <w:pPr>
        <w:jc w:val="both"/>
        <w:rPr>
          <w:sz w:val="28"/>
          <w:szCs w:val="28"/>
        </w:rPr>
      </w:pPr>
    </w:p>
    <w:p w:rsidR="00E624D5" w:rsidRDefault="00E624D5" w:rsidP="00E624D5">
      <w:pPr>
        <w:spacing w:line="20" w:lineRule="atLeast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5.Механизм реализации программы</w:t>
      </w:r>
    </w:p>
    <w:p w:rsidR="00E624D5" w:rsidRDefault="00E624D5" w:rsidP="00E624D5">
      <w:pPr>
        <w:spacing w:line="20" w:lineRule="atLeast"/>
        <w:jc w:val="both"/>
        <w:rPr>
          <w:b/>
          <w:sz w:val="28"/>
          <w:szCs w:val="28"/>
        </w:rPr>
      </w:pP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Механизм реализации программы основан на обеспечении достижения запланированных результатов и величин, выделяемых в соответствии с программой финансовых ресурсов из федерального, областного и местного бюджета, а также с учетом выполнения предусмотренных программой мероприятий.</w:t>
      </w: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эффективности расходов в рамках реализации программы предусматривается внедрение системы бюджетного планирования, ориентированной на результат.</w:t>
      </w: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предусматривает целевое использование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поставленными задачами, переход к 5-летнему периоду планирования, регулярное проведение мониторинга достигаемых результатов и эффективности расходования бюджетных средств.</w:t>
      </w: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в программе отводится, использованию комплексного подхода, учитывающего государственные, общественные и частные интересы и обеспечивающего на этой основе возможности объединения </w:t>
      </w:r>
      <w:r>
        <w:rPr>
          <w:sz w:val="28"/>
          <w:szCs w:val="28"/>
        </w:rPr>
        <w:lastRenderedPageBreak/>
        <w:t>усилий и ресурсов для достижения поставленных задач по развитию систем инженерной инфраструктуры.</w:t>
      </w: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Использование программно-целевого метода позволит увязать целевые показатели развития инженерной инфраструктуры,  формировать бюджет в части системы инженерной инфраструктуры на основе среднесрочного планирования расходов, ввести четкие правила финансирования программных задач, нацеленные на достижение результатов, а также предусмотреть механизмы контроля целевых показателей, отражающих результативность и эффективность деятельности субъекта бюджетного планирования.</w:t>
      </w: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предусматривает реализацию до 2033</w:t>
      </w:r>
      <w:r w:rsidRPr="00B412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системы мероприятий, ориентированных на решение проблем ЖКХ и  дорог в поселении. При этом в рамках программы должно быть обеспечено ежегодное составление плана инвестиционных и текущих расходов для уточнения основных показателей программы с учетом корректировки макроэкономических прогнозов и прогнозов расходов на системы инженерной инфраструктуры и  дорожное хозяйство.</w:t>
      </w: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предусматривает финансирование работ, выполняемых на объектах ЖКХ.  При реализации мероприятий программы должны использоваться также механизмы государственно-частного партнерства с применением кредитных, лизинговых и концессионных схем привлечения финансовых ресурсов.</w:t>
      </w: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Выполнение мероприятий позволит обеспечить более комфортные условия проживания населения Каскатского сельского поселения Исилькульского  района Омской области путем повышения качества предоставляемых коммунальных услуг. Повысить безопасность эксплуатации и надежность работы оборудования.</w:t>
      </w: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</w:p>
    <w:p w:rsidR="00E624D5" w:rsidRDefault="00E624D5" w:rsidP="00E624D5">
      <w:pPr>
        <w:numPr>
          <w:ilvl w:val="0"/>
          <w:numId w:val="2"/>
        </w:num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мероприятий</w:t>
      </w:r>
    </w:p>
    <w:p w:rsidR="00E624D5" w:rsidRDefault="00E624D5" w:rsidP="00E624D5">
      <w:pPr>
        <w:spacing w:line="20" w:lineRule="atLeast"/>
        <w:jc w:val="both"/>
        <w:rPr>
          <w:b/>
          <w:sz w:val="28"/>
          <w:szCs w:val="28"/>
        </w:rPr>
      </w:pP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— финансирования проектов из разных источников, включая привлечение внебюджетных средств, в том числе заемных;</w:t>
      </w: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развития различных форм государственно-частного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снижения рисков инвестирования;</w:t>
      </w: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открытого отбора проектов модернизации объектов коммунальной инфраструктуры.</w:t>
      </w: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поставленной цели предполагается решить следующие задачи:</w:t>
      </w: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модернизации объектов коммунальной инфраструктуры. Бюджетные средства направляются на выполнение инвестиционных проектов по </w:t>
      </w:r>
      <w:r>
        <w:rPr>
          <w:sz w:val="28"/>
          <w:szCs w:val="28"/>
        </w:rPr>
        <w:lastRenderedPageBreak/>
        <w:t>модернизации объектов коммунальной инфраструктуры, связанных с реконструкцией существующих объектов с высоким уровнем износа, а также со строительством новых объектов.</w:t>
      </w: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повышения эффективности управления объектами коммунальной инфраструктуры. Выполнение данной задачи будет обеспечено путем формирования условий, выполнение которых позволит участвовать в конкурсе на получение средств федерального, областного бюджетов для реализации инвестиционных проектов. Важным направлением является совершенствование системы тарифного регулирования в коммунальном комплексе, включающее в себя разработку инвестиционных программ комплексного развития коммунальной инфраструктуры, утверждение тарифов на подключение к коммунальным сетям. Ключевым направлением является привлечение к управлению объектами коммунальной инфраструктуры на конкурсной основе частных компаний и формирование договорных отношений концессионного типа между органом местного самоуправления и организацией коммунального комплекса, что позволит улучшить качество управления, снизить риски частного инвестирования в коммунальную инфраструктуру;</w:t>
      </w:r>
    </w:p>
    <w:p w:rsidR="00E624D5" w:rsidRDefault="00E624D5" w:rsidP="00E624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привлечения средств внебюджетных источников для финансирования проектов модернизации объектов коммунальной инфраструктуры, в том числе </w:t>
      </w:r>
      <w:proofErr w:type="gramStart"/>
      <w:r>
        <w:rPr>
          <w:sz w:val="28"/>
          <w:szCs w:val="28"/>
        </w:rPr>
        <w:t>развития механизмов кредитования инвестиционных проектов модернизации объектов коммунальной инфраструктуры</w:t>
      </w:r>
      <w:proofErr w:type="gramEnd"/>
      <w:r>
        <w:rPr>
          <w:sz w:val="28"/>
          <w:szCs w:val="28"/>
        </w:rPr>
        <w:t>;</w:t>
      </w:r>
    </w:p>
    <w:p w:rsidR="00E624D5" w:rsidRDefault="00E624D5" w:rsidP="00E624D5">
      <w:pPr>
        <w:jc w:val="center"/>
        <w:rPr>
          <w:b/>
          <w:sz w:val="28"/>
          <w:szCs w:val="28"/>
        </w:rPr>
      </w:pPr>
    </w:p>
    <w:p w:rsidR="00E624D5" w:rsidRDefault="00E624D5" w:rsidP="00E624D5">
      <w:pPr>
        <w:jc w:val="center"/>
        <w:rPr>
          <w:b/>
          <w:sz w:val="28"/>
          <w:szCs w:val="28"/>
        </w:rPr>
      </w:pPr>
    </w:p>
    <w:p w:rsidR="00E624D5" w:rsidRDefault="00E624D5" w:rsidP="00E624D5">
      <w:pPr>
        <w:jc w:val="center"/>
        <w:rPr>
          <w:b/>
          <w:sz w:val="28"/>
          <w:szCs w:val="28"/>
        </w:rPr>
      </w:pPr>
    </w:p>
    <w:p w:rsidR="00E624D5" w:rsidRDefault="00E624D5" w:rsidP="00E624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7.Ресурсное обеспечение Программы и источники финансирования</w:t>
      </w:r>
      <w:r>
        <w:rPr>
          <w:sz w:val="28"/>
          <w:szCs w:val="28"/>
        </w:rPr>
        <w:t>.</w:t>
      </w:r>
    </w:p>
    <w:p w:rsidR="00E624D5" w:rsidRDefault="00E624D5" w:rsidP="00E624D5">
      <w:pPr>
        <w:jc w:val="both"/>
        <w:rPr>
          <w:sz w:val="28"/>
          <w:szCs w:val="28"/>
        </w:rPr>
      </w:pPr>
    </w:p>
    <w:p w:rsidR="00E624D5" w:rsidRDefault="00E624D5" w:rsidP="00E624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мероприятий Программы осуществляется за счет средств федерального, областного, местного бюджетов и из внебюджетных источников, а также в рамках средств, предусмотренных на реализацию мероприятий соответствующих долгосрочных  целевых программ, ведомственных целевых программ Омской области.</w:t>
      </w:r>
    </w:p>
    <w:p w:rsidR="00E624D5" w:rsidRDefault="00E624D5" w:rsidP="00E624D5">
      <w:pPr>
        <w:ind w:left="360"/>
        <w:jc w:val="both"/>
        <w:rPr>
          <w:sz w:val="20"/>
          <w:szCs w:val="20"/>
        </w:rPr>
      </w:pPr>
    </w:p>
    <w:p w:rsidR="00E624D5" w:rsidRDefault="00E624D5" w:rsidP="00E624D5">
      <w:pPr>
        <w:sectPr w:rsidR="00E624D5">
          <w:pgSz w:w="11906" w:h="16838"/>
          <w:pgMar w:top="1134" w:right="850" w:bottom="1134" w:left="1701" w:header="708" w:footer="708" w:gutter="0"/>
          <w:cols w:space="720"/>
        </w:sectPr>
      </w:pPr>
    </w:p>
    <w:p w:rsidR="00E624D5" w:rsidRDefault="00E624D5" w:rsidP="00E624D5">
      <w:pPr>
        <w:jc w:val="center"/>
        <w:outlineLvl w:val="0"/>
        <w:rPr>
          <w:bCs/>
        </w:rPr>
      </w:pPr>
      <w:r>
        <w:rPr>
          <w:bCs/>
        </w:rPr>
        <w:lastRenderedPageBreak/>
        <w:t>Основные мероприятия по строительству</w:t>
      </w:r>
    </w:p>
    <w:p w:rsidR="00E624D5" w:rsidRDefault="00E624D5" w:rsidP="00E624D5">
      <w:pPr>
        <w:jc w:val="center"/>
        <w:outlineLvl w:val="0"/>
        <w:rPr>
          <w:bCs/>
        </w:rPr>
      </w:pPr>
      <w:r>
        <w:rPr>
          <w:bCs/>
        </w:rPr>
        <w:t>реконструкции и модернизации объектов коммунальной инфраструктуры в</w:t>
      </w:r>
      <w:r>
        <w:t xml:space="preserve"> Каскатском</w:t>
      </w:r>
      <w:r>
        <w:rPr>
          <w:bCs/>
        </w:rPr>
        <w:t xml:space="preserve"> сельском поселении Исилькульского муниципального района на 2024-2033г.</w:t>
      </w:r>
    </w:p>
    <w:p w:rsidR="00E624D5" w:rsidRDefault="00E624D5" w:rsidP="00E624D5">
      <w:pPr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Ремонт внутрипоселковых дорог</w:t>
      </w:r>
    </w:p>
    <w:p w:rsidR="00E624D5" w:rsidRDefault="00E624D5" w:rsidP="00E624D5">
      <w:pPr>
        <w:rPr>
          <w:sz w:val="20"/>
          <w:szCs w:val="20"/>
        </w:rPr>
      </w:pPr>
    </w:p>
    <w:tbl>
      <w:tblPr>
        <w:tblW w:w="55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5"/>
        <w:gridCol w:w="1212"/>
        <w:gridCol w:w="992"/>
        <w:gridCol w:w="1134"/>
        <w:gridCol w:w="850"/>
        <w:gridCol w:w="851"/>
        <w:gridCol w:w="143"/>
        <w:gridCol w:w="424"/>
        <w:gridCol w:w="223"/>
        <w:gridCol w:w="202"/>
        <w:gridCol w:w="284"/>
        <w:gridCol w:w="284"/>
        <w:gridCol w:w="141"/>
        <w:gridCol w:w="567"/>
        <w:gridCol w:w="143"/>
        <w:gridCol w:w="282"/>
        <w:gridCol w:w="426"/>
        <w:gridCol w:w="426"/>
        <w:gridCol w:w="283"/>
        <w:gridCol w:w="142"/>
        <w:gridCol w:w="425"/>
        <w:gridCol w:w="568"/>
      </w:tblGrid>
      <w:tr w:rsidR="00E624D5" w:rsidTr="00893B71">
        <w:trPr>
          <w:trHeight w:val="669"/>
          <w:tblHeader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№ </w:t>
            </w:r>
            <w:proofErr w:type="gramStart"/>
            <w:r>
              <w:rPr>
                <w:snapToGrid w:val="0"/>
                <w:lang w:eastAsia="en-US"/>
              </w:rPr>
              <w:t>п</w:t>
            </w:r>
            <w:proofErr w:type="gramEnd"/>
            <w:r>
              <w:rPr>
                <w:snapToGrid w:val="0"/>
                <w:lang w:eastAsia="en-US"/>
              </w:rPr>
              <w:t>/п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Содержание </w:t>
            </w:r>
            <w:r>
              <w:rPr>
                <w:snapToGrid w:val="0"/>
                <w:lang w:eastAsia="en-US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Цель </w:t>
            </w:r>
            <w:r>
              <w:rPr>
                <w:snapToGrid w:val="0"/>
                <w:lang w:eastAsia="en-US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Срок </w:t>
            </w:r>
            <w:proofErr w:type="gramStart"/>
            <w:r>
              <w:rPr>
                <w:snapToGrid w:val="0"/>
                <w:lang w:eastAsia="en-US"/>
              </w:rPr>
              <w:t>испол-нения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Источник </w:t>
            </w:r>
            <w:proofErr w:type="gramStart"/>
            <w:r>
              <w:rPr>
                <w:snapToGrid w:val="0"/>
                <w:lang w:eastAsia="en-US"/>
              </w:rPr>
              <w:t>финан-сирования</w:t>
            </w:r>
            <w:proofErr w:type="gramEnd"/>
            <w:r>
              <w:rPr>
                <w:snapToGrid w:val="0"/>
                <w:lang w:eastAsia="en-US"/>
              </w:rPr>
              <w:t xml:space="preserve"> </w:t>
            </w:r>
          </w:p>
        </w:tc>
        <w:tc>
          <w:tcPr>
            <w:tcW w:w="49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Объем финансирования по годам</w:t>
            </w:r>
          </w:p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(тыс. рублей)</w:t>
            </w:r>
          </w:p>
        </w:tc>
      </w:tr>
      <w:tr w:rsidR="00E624D5" w:rsidTr="00893B71">
        <w:trPr>
          <w:tblHeader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D5" w:rsidRDefault="00E624D5" w:rsidP="00893B71">
            <w:pPr>
              <w:rPr>
                <w:snapToGrid w:val="0"/>
                <w:lang w:eastAsia="en-US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D5" w:rsidRDefault="00E624D5" w:rsidP="00893B71">
            <w:pPr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D5" w:rsidRDefault="00E624D5" w:rsidP="00893B71">
            <w:pPr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D5" w:rsidRDefault="00E624D5" w:rsidP="00893B71">
            <w:pPr>
              <w:rPr>
                <w:snapToGrid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D5" w:rsidRDefault="00E624D5" w:rsidP="00893B71">
            <w:pPr>
              <w:rPr>
                <w:snapToGrid w:val="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D5" w:rsidRDefault="00E624D5" w:rsidP="00893B71">
            <w:pPr>
              <w:rPr>
                <w:snapToGrid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24D5" w:rsidRPr="003B7B90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</w:t>
            </w:r>
            <w:r>
              <w:rPr>
                <w:snapToGrid w:val="0"/>
                <w:lang w:val="en-US" w:eastAsia="en-US"/>
              </w:rPr>
              <w:t>2</w:t>
            </w:r>
            <w:r>
              <w:rPr>
                <w:snapToGrid w:val="0"/>
                <w:lang w:eastAsia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24D5" w:rsidRPr="003B7B90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24D5" w:rsidRPr="003B7B90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24D5" w:rsidRPr="003B7B90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</w:tr>
      <w:tr w:rsidR="00E624D5" w:rsidTr="00893B71">
        <w:tc>
          <w:tcPr>
            <w:tcW w:w="104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1. Мероприятия по содержанию внутрипоселковых автомобильных дорог</w:t>
            </w:r>
          </w:p>
          <w:p w:rsidR="00E624D5" w:rsidRDefault="00E624D5" w:rsidP="00893B71">
            <w:pPr>
              <w:tabs>
                <w:tab w:val="left" w:pos="4638"/>
              </w:tabs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 искусственных сооружений на них находящихся в собственности Администрации Каскатского сельского поселения</w:t>
            </w:r>
          </w:p>
          <w:p w:rsidR="00E624D5" w:rsidRDefault="00E624D5" w:rsidP="00893B71">
            <w:pPr>
              <w:tabs>
                <w:tab w:val="left" w:pos="463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Исилькульского муниципального района</w:t>
            </w:r>
          </w:p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</w:tr>
      <w:tr w:rsidR="00E624D5" w:rsidRPr="003B7B90" w:rsidTr="00893B71">
        <w:trPr>
          <w:trHeight w:val="293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1.</w:t>
            </w:r>
            <w:r>
              <w:rPr>
                <w:snapToGrid w:val="0"/>
                <w:lang w:val="en-US" w:eastAsia="en-US"/>
              </w:rPr>
              <w:t>0</w:t>
            </w:r>
            <w:r>
              <w:rPr>
                <w:snapToGrid w:val="0"/>
                <w:lang w:eastAsia="en-US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Содержание автомобильных дорог внутрипоселкового значения и искусственных сооружений на них</w:t>
            </w:r>
          </w:p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поддержание автомобильных дорог внутрипоселкового значения и искусственных сооружений на них на уровне, соответствующем категории дороги, путем содержания дорог и сооруж</w:t>
            </w:r>
            <w:r>
              <w:rPr>
                <w:snapToGrid w:val="0"/>
                <w:lang w:eastAsia="en-US"/>
              </w:rPr>
              <w:lastRenderedPageBreak/>
              <w:t>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Администрация Каскатского сельского поселения.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</w:t>
            </w:r>
            <w:r>
              <w:rPr>
                <w:snapToGrid w:val="0"/>
                <w:lang w:val="en-US" w:eastAsia="en-US"/>
              </w:rPr>
              <w:t>2</w:t>
            </w:r>
            <w:r>
              <w:rPr>
                <w:snapToGrid w:val="0"/>
                <w:lang w:eastAsia="en-US"/>
              </w:rPr>
              <w:t>4– 2033годы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Местный бюджет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E624D5" w:rsidRPr="00A4798B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E624D5" w:rsidRPr="00A4798B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E624D5" w:rsidRPr="00A4798B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E624D5" w:rsidRPr="00C91FBA" w:rsidRDefault="00E624D5" w:rsidP="00893B71">
            <w:pPr>
              <w:spacing w:line="276" w:lineRule="auto"/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3B7B90" w:rsidRDefault="00E624D5" w:rsidP="00893B71">
            <w:pPr>
              <w:spacing w:line="276" w:lineRule="auto"/>
              <w:jc w:val="center"/>
              <w:rPr>
                <w:snapToGrid w:val="0"/>
                <w:color w:val="C00000"/>
                <w:lang w:eastAsia="en-US"/>
              </w:rPr>
            </w:pPr>
          </w:p>
          <w:p w:rsidR="00E624D5" w:rsidRPr="00A4798B" w:rsidRDefault="00E624D5" w:rsidP="00893B71">
            <w:pPr>
              <w:spacing w:line="276" w:lineRule="auto"/>
              <w:rPr>
                <w:snapToGrid w:val="0"/>
                <w:lang w:eastAsia="en-US"/>
              </w:rPr>
            </w:pPr>
            <w:r w:rsidRPr="00A4798B">
              <w:rPr>
                <w:snapToGrid w:val="0"/>
                <w:lang w:eastAsia="en-US"/>
              </w:rPr>
              <w:t>0</w:t>
            </w:r>
          </w:p>
        </w:tc>
      </w:tr>
    </w:tbl>
    <w:p w:rsidR="00E624D5" w:rsidRDefault="00E624D5" w:rsidP="00E624D5">
      <w:pPr>
        <w:rPr>
          <w:rFonts w:ascii="Arial" w:hAnsi="Arial" w:cs="Arial"/>
          <w:b/>
          <w:bCs/>
        </w:rPr>
      </w:pPr>
    </w:p>
    <w:p w:rsidR="00E624D5" w:rsidRDefault="00E624D5" w:rsidP="00E624D5">
      <w:pPr>
        <w:rPr>
          <w:rFonts w:ascii="Arial" w:hAnsi="Arial" w:cs="Arial"/>
          <w:b/>
          <w:bCs/>
        </w:rPr>
      </w:pPr>
    </w:p>
    <w:p w:rsidR="00E624D5" w:rsidRDefault="00E624D5" w:rsidP="00E624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Модернизация объектов водоснабжения</w:t>
      </w:r>
    </w:p>
    <w:p w:rsidR="00E624D5" w:rsidRDefault="00E624D5" w:rsidP="00E624D5">
      <w:pPr>
        <w:jc w:val="center"/>
        <w:rPr>
          <w:b/>
          <w:bCs/>
          <w:sz w:val="28"/>
          <w:szCs w:val="28"/>
        </w:rPr>
      </w:pP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3271"/>
        <w:gridCol w:w="2001"/>
        <w:gridCol w:w="1540"/>
        <w:gridCol w:w="3338"/>
        <w:gridCol w:w="4191"/>
      </w:tblGrid>
      <w:tr w:rsidR="00E624D5" w:rsidTr="00893B71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исполнения,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исполнители</w:t>
            </w:r>
          </w:p>
        </w:tc>
      </w:tr>
      <w:tr w:rsidR="00E624D5" w:rsidTr="00893B71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624D5" w:rsidTr="00893B71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670816" w:rsidRDefault="00E624D5" w:rsidP="00893B71">
            <w:pPr>
              <w:spacing w:line="276" w:lineRule="auto"/>
              <w:ind w:right="-330"/>
              <w:rPr>
                <w:lang w:eastAsia="en-US"/>
              </w:rPr>
            </w:pPr>
            <w:r w:rsidRPr="00670816">
              <w:rPr>
                <w:lang w:eastAsia="en-US"/>
              </w:rPr>
              <w:t xml:space="preserve"> Ремонт колодца в а. Каскат</w:t>
            </w:r>
            <w:proofErr w:type="gramStart"/>
            <w:r w:rsidRPr="00670816">
              <w:rPr>
                <w:lang w:eastAsia="en-US"/>
              </w:rPr>
              <w:t xml:space="preserve"> ,</w:t>
            </w:r>
            <w:proofErr w:type="gramEnd"/>
            <w:r w:rsidRPr="00670816">
              <w:rPr>
                <w:lang w:eastAsia="en-US"/>
              </w:rPr>
              <w:t xml:space="preserve"> </w:t>
            </w:r>
          </w:p>
          <w:p w:rsidR="00E624D5" w:rsidRPr="00670816" w:rsidRDefault="00E624D5" w:rsidP="00893B71">
            <w:pPr>
              <w:spacing w:line="276" w:lineRule="auto"/>
              <w:ind w:right="-330"/>
              <w:rPr>
                <w:lang w:eastAsia="en-US"/>
              </w:rPr>
            </w:pPr>
            <w:r w:rsidRPr="00670816">
              <w:rPr>
                <w:lang w:eastAsia="en-US"/>
              </w:rPr>
              <w:t>ул. Западная 1к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670816" w:rsidRDefault="00E624D5" w:rsidP="00893B7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70816">
              <w:rPr>
                <w:bCs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670816" w:rsidRDefault="00E624D5" w:rsidP="00893B7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70816">
              <w:rPr>
                <w:bCs/>
                <w:lang w:eastAsia="en-US"/>
              </w:rPr>
              <w:t>20</w:t>
            </w:r>
            <w:r w:rsidRPr="00670816">
              <w:rPr>
                <w:bCs/>
                <w:lang w:val="en-US" w:eastAsia="en-US"/>
              </w:rPr>
              <w:t>2</w:t>
            </w:r>
            <w:r w:rsidRPr="00670816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>-2026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E624D5" w:rsidTr="00893B71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670816" w:rsidRDefault="00E624D5" w:rsidP="00893B71">
            <w:pPr>
              <w:spacing w:line="276" w:lineRule="auto"/>
              <w:ind w:right="-330"/>
              <w:rPr>
                <w:lang w:eastAsia="en-US"/>
              </w:rPr>
            </w:pPr>
            <w:r w:rsidRPr="00670816">
              <w:rPr>
                <w:lang w:eastAsia="en-US"/>
              </w:rPr>
              <w:t>Ремонт колодца в с. Кромы</w:t>
            </w:r>
            <w:proofErr w:type="gramStart"/>
            <w:r w:rsidRPr="00670816">
              <w:rPr>
                <w:lang w:eastAsia="en-US"/>
              </w:rPr>
              <w:t xml:space="preserve"> ,</w:t>
            </w:r>
            <w:proofErr w:type="gramEnd"/>
          </w:p>
          <w:p w:rsidR="00E624D5" w:rsidRPr="00670816" w:rsidRDefault="00E624D5" w:rsidP="00893B71">
            <w:pPr>
              <w:spacing w:line="276" w:lineRule="auto"/>
              <w:ind w:right="-330"/>
              <w:rPr>
                <w:lang w:eastAsia="en-US"/>
              </w:rPr>
            </w:pPr>
            <w:r w:rsidRPr="00670816">
              <w:rPr>
                <w:lang w:eastAsia="en-US"/>
              </w:rPr>
              <w:t xml:space="preserve"> ул. Центральная 3к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670816" w:rsidRDefault="00E624D5" w:rsidP="00893B7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0816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670816" w:rsidRDefault="00E624D5" w:rsidP="00893B7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2027-2029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E624D5" w:rsidTr="00893B71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670816" w:rsidRDefault="00E624D5" w:rsidP="00893B71">
            <w:pPr>
              <w:spacing w:line="276" w:lineRule="auto"/>
              <w:jc w:val="both"/>
              <w:rPr>
                <w:lang w:eastAsia="en-US"/>
              </w:rPr>
            </w:pPr>
            <w:r w:rsidRPr="00670816">
              <w:rPr>
                <w:lang w:eastAsia="en-US"/>
              </w:rPr>
              <w:t>Ремонт колодца в с. Кромы</w:t>
            </w:r>
            <w:proofErr w:type="gramStart"/>
            <w:r w:rsidRPr="00670816">
              <w:rPr>
                <w:lang w:eastAsia="en-US"/>
              </w:rPr>
              <w:t xml:space="preserve"> ,</w:t>
            </w:r>
            <w:proofErr w:type="gramEnd"/>
          </w:p>
          <w:p w:rsidR="00E624D5" w:rsidRPr="00670816" w:rsidRDefault="00E624D5" w:rsidP="00893B71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70816">
              <w:rPr>
                <w:lang w:eastAsia="en-US"/>
              </w:rPr>
              <w:t xml:space="preserve"> ул. Центральная 4к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670816" w:rsidRDefault="00E624D5" w:rsidP="00893B7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0816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670816" w:rsidRDefault="00E624D5" w:rsidP="00893B7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2030-2031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E624D5" w:rsidTr="00893B71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670816" w:rsidRDefault="00E624D5" w:rsidP="00893B71">
            <w:pPr>
              <w:spacing w:line="276" w:lineRule="auto"/>
              <w:jc w:val="both"/>
              <w:rPr>
                <w:lang w:eastAsia="en-US"/>
              </w:rPr>
            </w:pPr>
            <w:r w:rsidRPr="00670816">
              <w:rPr>
                <w:lang w:eastAsia="en-US"/>
              </w:rPr>
              <w:t>Ремонт колодца в а. Каскат</w:t>
            </w:r>
            <w:proofErr w:type="gramStart"/>
            <w:r w:rsidRPr="00670816">
              <w:rPr>
                <w:lang w:eastAsia="en-US"/>
              </w:rPr>
              <w:t xml:space="preserve"> ,</w:t>
            </w:r>
            <w:proofErr w:type="gramEnd"/>
          </w:p>
          <w:p w:rsidR="00E624D5" w:rsidRPr="00670816" w:rsidRDefault="00E624D5" w:rsidP="00893B71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70816">
              <w:rPr>
                <w:lang w:eastAsia="en-US"/>
              </w:rPr>
              <w:t xml:space="preserve"> ул. Северная  2к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670816" w:rsidRDefault="00E624D5" w:rsidP="00893B7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0816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Pr="00670816" w:rsidRDefault="00E624D5" w:rsidP="00893B7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2032-2033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gramStart"/>
            <w:r>
              <w:rPr>
                <w:lang w:eastAsia="en-US"/>
              </w:rPr>
              <w:t>сельского</w:t>
            </w:r>
            <w:proofErr w:type="gramEnd"/>
            <w:r>
              <w:rPr>
                <w:lang w:eastAsia="en-US"/>
              </w:rPr>
              <w:t xml:space="preserve"> поселени</w:t>
            </w:r>
          </w:p>
          <w:p w:rsidR="00E624D5" w:rsidRDefault="00E624D5" w:rsidP="00893B7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D5" w:rsidRDefault="00E624D5" w:rsidP="00893B7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p w:rsidR="00E624D5" w:rsidRDefault="00E624D5" w:rsidP="00E624D5">
      <w:pPr>
        <w:jc w:val="center"/>
        <w:rPr>
          <w:b/>
          <w:bCs/>
          <w:sz w:val="28"/>
          <w:szCs w:val="28"/>
        </w:rPr>
      </w:pPr>
    </w:p>
    <w:p w:rsidR="00E624D5" w:rsidRDefault="00E624D5" w:rsidP="00E624D5">
      <w:pPr>
        <w:rPr>
          <w:b/>
          <w:bCs/>
          <w:sz w:val="28"/>
          <w:szCs w:val="28"/>
        </w:rPr>
      </w:pPr>
    </w:p>
    <w:p w:rsidR="00E624D5" w:rsidRDefault="00E624D5" w:rsidP="00E624D5">
      <w:pPr>
        <w:rPr>
          <w:b/>
          <w:bCs/>
          <w:sz w:val="28"/>
          <w:szCs w:val="28"/>
        </w:rPr>
      </w:pPr>
    </w:p>
    <w:p w:rsidR="00E624D5" w:rsidRDefault="00E624D5" w:rsidP="00E624D5">
      <w:pPr>
        <w:rPr>
          <w:b/>
          <w:bCs/>
          <w:sz w:val="28"/>
          <w:szCs w:val="28"/>
        </w:rPr>
      </w:pPr>
    </w:p>
    <w:p w:rsidR="00E624D5" w:rsidRDefault="00E624D5" w:rsidP="00E624D5">
      <w:pPr>
        <w:rPr>
          <w:b/>
          <w:bCs/>
          <w:sz w:val="28"/>
          <w:szCs w:val="28"/>
        </w:rPr>
      </w:pPr>
    </w:p>
    <w:p w:rsidR="00E624D5" w:rsidRDefault="00E624D5" w:rsidP="00E624D5">
      <w:pPr>
        <w:rPr>
          <w:b/>
          <w:bCs/>
          <w:sz w:val="28"/>
          <w:szCs w:val="28"/>
        </w:rPr>
      </w:pPr>
    </w:p>
    <w:p w:rsidR="00E624D5" w:rsidRDefault="00E624D5" w:rsidP="00E624D5">
      <w:pPr>
        <w:rPr>
          <w:b/>
          <w:bCs/>
          <w:sz w:val="28"/>
          <w:szCs w:val="28"/>
        </w:rPr>
      </w:pPr>
    </w:p>
    <w:p w:rsidR="00E624D5" w:rsidRDefault="00E624D5" w:rsidP="00E624D5">
      <w:pPr>
        <w:rPr>
          <w:b/>
          <w:bCs/>
          <w:sz w:val="28"/>
          <w:szCs w:val="28"/>
        </w:rPr>
      </w:pPr>
    </w:p>
    <w:p w:rsidR="00E624D5" w:rsidRDefault="00E624D5" w:rsidP="00E624D5">
      <w:pPr>
        <w:rPr>
          <w:b/>
          <w:bCs/>
          <w:sz w:val="28"/>
          <w:szCs w:val="28"/>
        </w:rPr>
      </w:pPr>
    </w:p>
    <w:p w:rsidR="00E624D5" w:rsidRDefault="00E624D5" w:rsidP="00E624D5">
      <w:pPr>
        <w:rPr>
          <w:b/>
          <w:bCs/>
          <w:sz w:val="28"/>
          <w:szCs w:val="28"/>
        </w:rPr>
      </w:pPr>
    </w:p>
    <w:p w:rsidR="00E624D5" w:rsidRDefault="00E624D5" w:rsidP="00E624D5">
      <w:pPr>
        <w:rPr>
          <w:b/>
          <w:bCs/>
          <w:sz w:val="28"/>
          <w:szCs w:val="28"/>
        </w:rPr>
      </w:pPr>
    </w:p>
    <w:p w:rsidR="00E624D5" w:rsidRDefault="00E624D5" w:rsidP="00E624D5">
      <w:pPr>
        <w:rPr>
          <w:b/>
          <w:bCs/>
          <w:sz w:val="28"/>
          <w:szCs w:val="28"/>
        </w:rPr>
      </w:pPr>
    </w:p>
    <w:p w:rsidR="00E624D5" w:rsidRDefault="00E624D5" w:rsidP="00E624D5">
      <w:pPr>
        <w:rPr>
          <w:b/>
          <w:bCs/>
          <w:sz w:val="28"/>
          <w:szCs w:val="28"/>
        </w:rPr>
      </w:pPr>
    </w:p>
    <w:p w:rsidR="00E624D5" w:rsidRDefault="00E624D5" w:rsidP="00E624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Модернизация объектов энергоснабжения</w:t>
      </w:r>
    </w:p>
    <w:p w:rsidR="00E624D5" w:rsidRDefault="00E624D5" w:rsidP="00E624D5">
      <w:pPr>
        <w:pStyle w:val="a3"/>
        <w:jc w:val="right"/>
      </w:pPr>
    </w:p>
    <w:tbl>
      <w:tblPr>
        <w:tblW w:w="14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3870"/>
        <w:gridCol w:w="1395"/>
        <w:gridCol w:w="1020"/>
        <w:gridCol w:w="2550"/>
        <w:gridCol w:w="3960"/>
        <w:gridCol w:w="1425"/>
      </w:tblGrid>
      <w:tr w:rsidR="00E624D5" w:rsidTr="00893B71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4D5" w:rsidRDefault="00E624D5" w:rsidP="00893B71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624D5" w:rsidRDefault="00E624D5" w:rsidP="00893B71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п-п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4D5" w:rsidRDefault="00E624D5" w:rsidP="00893B7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E624D5" w:rsidRDefault="00E624D5" w:rsidP="00893B7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4D5" w:rsidRDefault="00E624D5" w:rsidP="00893B7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E624D5" w:rsidRDefault="00E624D5" w:rsidP="00893B7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4D5" w:rsidRDefault="00E624D5" w:rsidP="00893B7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E624D5" w:rsidRDefault="00E624D5" w:rsidP="00893B7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4D5" w:rsidRDefault="00E624D5" w:rsidP="00893B71">
            <w:pPr>
              <w:pStyle w:val="a3"/>
              <w:spacing w:before="0" w:beforeAutospacing="0" w:after="0" w:afterAutospacing="0"/>
              <w:ind w:left="10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</w:t>
            </w:r>
          </w:p>
          <w:p w:rsidR="00E624D5" w:rsidRDefault="00E624D5" w:rsidP="00893B71">
            <w:pPr>
              <w:pStyle w:val="a3"/>
              <w:spacing w:before="0" w:beforeAutospacing="0" w:after="0" w:afterAutospacing="0"/>
              <w:ind w:left="4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4D5" w:rsidRDefault="00E624D5" w:rsidP="00893B7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4D5" w:rsidRDefault="00E624D5" w:rsidP="00893B7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E624D5" w:rsidTr="00893B71">
        <w:trPr>
          <w:trHeight w:val="2782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4D5" w:rsidRDefault="00E624D5" w:rsidP="00893B71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</w:t>
            </w: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Установка светодиодных прожекторов СДП-15-СМД- </w:t>
            </w: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4D5" w:rsidRDefault="00E624D5" w:rsidP="00893B7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  <w:p w:rsidR="00E624D5" w:rsidRDefault="00E624D5" w:rsidP="00893B7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Pr="00613188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 г.</w:t>
            </w:r>
          </w:p>
          <w:p w:rsidR="00E624D5" w:rsidRDefault="00E624D5" w:rsidP="00893B7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2025г.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г.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2027г.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2028г.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2029г.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2030г.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2031г.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2032г.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2033г.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4D5" w:rsidRPr="009C517F" w:rsidRDefault="00E624D5" w:rsidP="00893B7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E624D5" w:rsidRPr="009C517F" w:rsidRDefault="00E624D5" w:rsidP="00893B7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0,00</w:t>
            </w:r>
          </w:p>
          <w:p w:rsidR="00E624D5" w:rsidRPr="009C517F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E624D5" w:rsidRPr="009C517F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</w:p>
          <w:p w:rsidR="00E624D5" w:rsidRPr="009C517F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E624D5" w:rsidRPr="009C517F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E624D5" w:rsidRPr="00ED1DE7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  <w:r w:rsidRPr="00A61B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Бюджет  сельского         поселения</w:t>
            </w: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Бюджет  с/ поселения</w:t>
            </w: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 с/ поселения</w:t>
            </w:r>
          </w:p>
          <w:p w:rsidR="00E624D5" w:rsidRDefault="00E624D5" w:rsidP="00893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 с/ поселения</w:t>
            </w:r>
          </w:p>
          <w:p w:rsidR="00E624D5" w:rsidRDefault="00E624D5" w:rsidP="00893B71">
            <w:pPr>
              <w:rPr>
                <w:lang w:eastAsia="en-US"/>
              </w:rPr>
            </w:pPr>
          </w:p>
          <w:p w:rsidR="00E624D5" w:rsidRDefault="00E624D5" w:rsidP="00893B71">
            <w:pPr>
              <w:rPr>
                <w:lang w:eastAsia="en-US"/>
              </w:rPr>
            </w:pPr>
            <w:r>
              <w:rPr>
                <w:lang w:eastAsia="en-US"/>
              </w:rPr>
              <w:t>Бюджет с/поселения</w:t>
            </w:r>
          </w:p>
          <w:p w:rsidR="00E624D5" w:rsidRDefault="00E624D5" w:rsidP="00893B71">
            <w:pPr>
              <w:rPr>
                <w:lang w:eastAsia="en-US"/>
              </w:rPr>
            </w:pPr>
          </w:p>
          <w:p w:rsidR="00E624D5" w:rsidRDefault="00E624D5" w:rsidP="00893B71">
            <w:pPr>
              <w:rPr>
                <w:lang w:eastAsia="en-US"/>
              </w:rPr>
            </w:pPr>
            <w:r>
              <w:rPr>
                <w:lang w:eastAsia="en-US"/>
              </w:rPr>
              <w:t>Бюджет с/поселения</w:t>
            </w:r>
          </w:p>
          <w:p w:rsidR="00E624D5" w:rsidRDefault="00E624D5" w:rsidP="00893B71">
            <w:pPr>
              <w:rPr>
                <w:lang w:eastAsia="en-US"/>
              </w:rPr>
            </w:pPr>
          </w:p>
          <w:p w:rsidR="00E624D5" w:rsidRPr="00613188" w:rsidRDefault="00E624D5" w:rsidP="00893B71">
            <w:pPr>
              <w:rPr>
                <w:lang w:eastAsia="en-US"/>
              </w:rPr>
            </w:pPr>
            <w:r>
              <w:rPr>
                <w:lang w:eastAsia="en-US"/>
              </w:rPr>
              <w:t>Бюджет с/поселения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4D5" w:rsidRDefault="00E624D5" w:rsidP="00893B7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Администрация сельского поселения</w:t>
            </w: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сельского поселения</w:t>
            </w: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сельского поселения</w:t>
            </w: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сельского поселения</w:t>
            </w: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Каскатского сельского поселения</w:t>
            </w:r>
          </w:p>
          <w:p w:rsidR="00E624D5" w:rsidRPr="00613188" w:rsidRDefault="00E624D5" w:rsidP="00893B71">
            <w:pPr>
              <w:rPr>
                <w:lang w:eastAsia="en-US"/>
              </w:rPr>
            </w:pPr>
          </w:p>
          <w:p w:rsidR="00E624D5" w:rsidRDefault="00E624D5" w:rsidP="00893B71">
            <w:pPr>
              <w:rPr>
                <w:lang w:eastAsia="en-US"/>
              </w:rPr>
            </w:pPr>
          </w:p>
          <w:p w:rsidR="00E624D5" w:rsidRPr="00613188" w:rsidRDefault="00E624D5" w:rsidP="00893B71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Каскатского сельского поселения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4D5" w:rsidRDefault="00E624D5" w:rsidP="00893B7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E624D5" w:rsidRDefault="00E624D5" w:rsidP="00893B71">
            <w:pPr>
              <w:spacing w:line="276" w:lineRule="auto"/>
              <w:rPr>
                <w:lang w:eastAsia="en-US"/>
              </w:rPr>
            </w:pPr>
          </w:p>
        </w:tc>
      </w:tr>
    </w:tbl>
    <w:p w:rsidR="00E624D5" w:rsidRDefault="00E624D5" w:rsidP="00E624D5">
      <w:pPr>
        <w:rPr>
          <w:rFonts w:ascii="Arial" w:hAnsi="Arial" w:cs="Arial"/>
          <w:b/>
          <w:bCs/>
          <w:sz w:val="20"/>
          <w:szCs w:val="20"/>
        </w:rPr>
      </w:pPr>
    </w:p>
    <w:p w:rsidR="00E624D5" w:rsidRDefault="00E624D5" w:rsidP="00E624D5">
      <w:pPr>
        <w:rPr>
          <w:rFonts w:ascii="Arial" w:hAnsi="Arial" w:cs="Arial"/>
        </w:rPr>
      </w:pPr>
    </w:p>
    <w:p w:rsidR="00E624D5" w:rsidRDefault="00E624D5" w:rsidP="00E624D5"/>
    <w:p w:rsidR="00E624D5" w:rsidRDefault="00E624D5" w:rsidP="00E624D5"/>
    <w:p w:rsidR="00E624D5" w:rsidRDefault="00E624D5" w:rsidP="00E624D5"/>
    <w:p w:rsidR="00E624D5" w:rsidRDefault="00E624D5" w:rsidP="00E624D5"/>
    <w:p w:rsidR="00E624D5" w:rsidRDefault="00E624D5" w:rsidP="00E624D5"/>
    <w:p w:rsidR="00E624D5" w:rsidRDefault="00E624D5" w:rsidP="00E624D5"/>
    <w:p w:rsidR="00E624D5" w:rsidRDefault="00E624D5" w:rsidP="00E624D5"/>
    <w:p w:rsidR="00E624D5" w:rsidRDefault="00E624D5" w:rsidP="00E624D5"/>
    <w:p w:rsidR="00E624D5" w:rsidRDefault="00E624D5" w:rsidP="00E624D5"/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6F9"/>
    <w:multiLevelType w:val="hybridMultilevel"/>
    <w:tmpl w:val="161CAD46"/>
    <w:lvl w:ilvl="0" w:tplc="95182B8C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F53B1"/>
    <w:multiLevelType w:val="hybridMultilevel"/>
    <w:tmpl w:val="8A0EB0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624D5"/>
    <w:rsid w:val="00080314"/>
    <w:rsid w:val="00485417"/>
    <w:rsid w:val="004D3DD2"/>
    <w:rsid w:val="00711ACA"/>
    <w:rsid w:val="007D3FF2"/>
    <w:rsid w:val="00BF5669"/>
    <w:rsid w:val="00E6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624D5"/>
    <w:pPr>
      <w:spacing w:before="100" w:beforeAutospacing="1" w:after="100" w:afterAutospacing="1"/>
    </w:pPr>
  </w:style>
  <w:style w:type="paragraph" w:styleId="a5">
    <w:name w:val="No Spacing"/>
    <w:qFormat/>
    <w:rsid w:val="00E624D5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onsPlusTitle">
    <w:name w:val="ConsPlusTitle"/>
    <w:rsid w:val="00E62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бычный (веб) Знак"/>
    <w:link w:val="a3"/>
    <w:uiPriority w:val="99"/>
    <w:rsid w:val="00080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3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3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basedOn w:val="a0"/>
    <w:rsid w:val="0008031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3193</Words>
  <Characters>18205</Characters>
  <Application>Microsoft Office Word</Application>
  <DocSecurity>0</DocSecurity>
  <Lines>151</Lines>
  <Paragraphs>42</Paragraphs>
  <ScaleCrop>false</ScaleCrop>
  <Company>administration</Company>
  <LinksUpToDate>false</LinksUpToDate>
  <CharactersWithSpaces>21356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2024-12-25T11:45:00Z</dcterms:created>
  <dcterms:modified xsi:type="dcterms:W3CDTF">2024-12-27T05:29:00Z</dcterms:modified>
</cp:coreProperties>
</file>